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población en el Uruguay - Composición, estructura y sectores de ocupación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población en Uruguay, su composición y estructura, así como los sectores de ocupación. Incluye criterios que promueven la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población en el Uruguay - Composición, estructura y sectores de ocupación</w:t>
      </w:r>
    </w:p>
    <w:p>
      <w:pPr/>
      <w:r>
        <w:rPr/>
        <w:t xml:space="preserve">Esta rúbrica evalúa el conocimiento y comprensión de los estudiantes sobre la población en Uruguay, su composición y estructura, así como los sectores de ocupación. Incluye criterios que promueven la diversidad, equidad e inclusión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de la población uruguaya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principales (edad, género, diversidad cultural) de la población en Uruguay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algunos detalles,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características de la población uruguaya.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 la población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poblacional (grupos etarios, distribución geográfica) usando gráficos 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estructura poblacional con información general, pero sin apoyos visuales o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la estructura poblacional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estructura de la población uruguaya.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sectores de ocupación en Uruguay</w:t>
            </w:r>
          </w:p>
        </w:tc>
        <w:tc>
          <w:tcPr>
            <w:noWrap/>
          </w:tcPr>
          <w:p>
            <w:pPr/>
            <w:r>
              <w:rPr/>
              <w:t xml:space="preserve">Identifica y describe los principales sectores laborales (agricultura, industria, servicios) y su importancia para la población.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sectores laborales pero sin explicar claramente su función o relevancia.</w:t>
            </w:r>
          </w:p>
        </w:tc>
        <w:tc>
          <w:tcPr>
            <w:noWrap/>
          </w:tcPr>
          <w:p>
            <w:pPr/>
            <w:r>
              <w:rPr/>
              <w:t xml:space="preserve">Menciona sectores laborales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los sectores de ocupación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de Ciencias Sociales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clave como población, estructura, sector, diversidad y ocupación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clave con un buen nivel de apropiación,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errores frecuentes o sin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específico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culturas, tradiciones y grupos dentro de la población uruguaya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 cultural pero con explicaciones limitadas o poco profundas.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comprensión clara o con estereotipos.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las explicaciones</w:t>
            </w:r>
          </w:p>
        </w:tc>
        <w:tc>
          <w:tcPr>
            <w:noWrap/>
          </w:tcPr>
          <w:p>
            <w:pPr/>
            <w:r>
              <w:rPr/>
              <w:t xml:space="preserve">Incluye en sus respuestas la importancia de la equidad y la inclusión en el contexto social y laboral de Uruguay.</w:t>
            </w:r>
          </w:p>
        </w:tc>
        <w:tc>
          <w:tcPr>
            <w:noWrap/>
          </w:tcPr>
          <w:p>
            <w:pPr/>
            <w:r>
              <w:rPr/>
              <w:t xml:space="preserve">Menciona la equidad o inclusión de manera básica, sin profundizar en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equidad o inclusión, pero con confusión o ideas erróneas.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la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comprensible aunque con algunos desordenes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presenta las ideas de forma clara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de sus compañeros, contribuyendo al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aunque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 y muestra poco interés por colaborar.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2026-10-02T05:34:40-05:00</dcterms:created>
  <dcterms:modified xsi:type="dcterms:W3CDTF">2026-10-02T05:34:40-05:00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