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Acuerdos de Convivencia: Dramatización y Diseño de Carteles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ciudadana en estudiantes de media (15-17 años) a través de dramatizaciones basadas en estudios de casos y el diseño de carteles sobre acuerdos de convivencia en el aula. Se valoran aspectos comunicativos, creativos, colaborativos, y de inclusión, con especial atención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Acuerdos de Convivencia: Dramatización y Diseño de Carteles</w:t>
      </w:r>
    </w:p>
    <w:p>
      <w:pPr/>
      <w:r>
        <w:rPr/>
        <w:t xml:space="preserve">Esta rúbrica está diseñada para evaluar la competencia ciudadana en estudiantes de media (15-17 años) a través de dramatizaciones basadas en estudios de casos y el diseño de carteles sobre acuerdos de convivencia en el aula. Se valoran aspectos comunicativos, creativos, colaborativos, y de inclusión, con especial atención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4 Sobresaliente</w:t>
            </w:r>
          </w:p>
        </w:tc>
        <w:tc>
          <w:tcPr>
            <w:noWrap/>
          </w:tcPr>
          <w:p>
            <w:pPr/>
            <w:r>
              <w:rPr/>
              <w:t xml:space="preserve">3 Bueno</w:t>
            </w:r>
          </w:p>
        </w:tc>
        <w:tc>
          <w:tcPr>
            <w:noWrap/>
          </w:tcPr>
          <w:p>
            <w:pPr/>
            <w:r>
              <w:rPr/>
              <w:t xml:space="preserve">2 Aceptable</w:t>
            </w:r>
          </w:p>
        </w:tc>
        <w:tc>
          <w:tcPr>
            <w:noWrap/>
          </w:tcPr>
          <w:p>
            <w:pPr/>
            <w:r>
              <w:rPr/>
              <w:t xml:space="preserve">1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dramatización</w:t>
            </w:r>
            <w:br/>
            <w:r>
              <w:rPr/>
              <w:t xml:space="preserve">Capacidad para exponer el caso con lógica y fluidez, transmitiendo claramente los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Presenta la dramatización con gran claridad, fluidez y coherencia, facilitando la comprensión completa del caso y acuerdos.</w:t>
            </w:r>
          </w:p>
        </w:tc>
        <w:tc>
          <w:tcPr>
            <w:noWrap/>
          </w:tcPr>
          <w:p>
            <w:pPr/>
            <w:r>
              <w:rPr/>
              <w:t xml:space="preserve">Expone el caso con claridad y coherencia, con mínimas interrupciones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dramatización es clara en su mayoría, pero con algunos momentos poco coherentes o confusos.</w:t>
            </w:r>
          </w:p>
        </w:tc>
        <w:tc>
          <w:tcPr>
            <w:noWrap/>
          </w:tcPr>
          <w:p>
            <w:pPr/>
            <w:r>
              <w:rPr/>
              <w:t xml:space="preserve">Presenta la dramatización con dificultades de coherencia o claridad que dificultan la comprensión parcial del caso.</w:t>
            </w:r>
          </w:p>
        </w:tc>
        <w:tc>
          <w:tcPr>
            <w:noWrap/>
          </w:tcPr>
          <w:p>
            <w:pPr/>
            <w:r>
              <w:rPr/>
              <w:t xml:space="preserve">La dramatización es poco clara, incoherente o confusa, impidiendo la comprensión del caso y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en el cartel de convivencia</w:t>
            </w:r>
            <w:br/>
            <w:r>
              <w:rPr/>
              <w:t xml:space="preserve">Originalidad y atractivo visual para comunicar efectivamente los acuerdos del aula.</w:t>
            </w:r>
          </w:p>
        </w:tc>
        <w:tc>
          <w:tcPr>
            <w:noWrap/>
          </w:tcPr>
          <w:p>
            <w:pPr/>
            <w:r>
              <w:rPr/>
              <w:t xml:space="preserve">El cartel es altamente creativo, visualmente atractivo y comunica eficazmente los acuerdos con elementos innovadores.</w:t>
            </w:r>
          </w:p>
        </w:tc>
        <w:tc>
          <w:tcPr>
            <w:noWrap/>
          </w:tcPr>
          <w:p>
            <w:pPr/>
            <w:r>
              <w:rPr/>
              <w:t xml:space="preserve">El cartel muestra creatividad y buen diseño visual que facilita la comprensión de los acuerdos.</w:t>
            </w:r>
          </w:p>
        </w:tc>
        <w:tc>
          <w:tcPr>
            <w:noWrap/>
          </w:tcPr>
          <w:p>
            <w:pPr/>
            <w:r>
              <w:rPr/>
              <w:t xml:space="preserve">El cartel es adecuado en diseño y comunicación, aunque con poca innovación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El cartel presenta diseño básico con escasa creatividad, dificultando la comunicación visual de los acuerdos.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diseño adecuado, no logra comunicar los acuerdos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Involucramiento activo y equitativo de todos los miembros en la dramatización y creación del cartel.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manera equitativa, fomentando un ambiente de colaboración positiva.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con buena cooperación y respeto 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de algunos integrantes; se evidencian esfuerzos de colaboración, aunque no uniforme.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desigual entre integrantes, con conflictos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falta de colaboración y presencia de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Demuestra respeto y promoción de la diversidad cultural, de género, capacidades y opiniones en dramatización y cartel.</w:t>
            </w:r>
          </w:p>
        </w:tc>
        <w:tc>
          <w:tcPr>
            <w:noWrap/>
          </w:tcPr>
          <w:p>
            <w:pPr/>
            <w:r>
              <w:rPr/>
              <w:t xml:space="preserve">Incorpora y promueve activamente valores DEI, mostrando respeto profundo y representaciones inclusivas claras.</w:t>
            </w:r>
          </w:p>
        </w:tc>
        <w:tc>
          <w:tcPr>
            <w:noWrap/>
          </w:tcPr>
          <w:p>
            <w:pPr/>
            <w:r>
              <w:rPr/>
              <w:t xml:space="preserve">Considera y respeta los valores DEI en la dramatización y cartel, con representaciones inclusivas evidentes.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DEI, con alguna inclusión de elementos o lenguaje inclusivo y diversidad.</w:t>
            </w:r>
          </w:p>
        </w:tc>
        <w:tc>
          <w:tcPr>
            <w:noWrap/>
          </w:tcPr>
          <w:p>
            <w:pPr/>
            <w:r>
              <w:rPr/>
              <w:t xml:space="preserve">Incorpora DEI de forma limitada o superficial, con algunas omisiones o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los valores DEI, presentando mensajes excluyentes o estereotipados en la dramatización o cartel.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2026-10-01T23:38:50-05:00</dcterms:created>
  <dcterms:modified xsi:type="dcterms:W3CDTF">2026-10-01T23:38:50-05:00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