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Recorrido de la Hoja de Ruta de Mesas Especiales de Exámenes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proceso realizado por estudiantes de educación técnica/tecnológica para consultar, identificar y verificar información relacionada con las Mesas Especiales de Exámenes, integrando criterios de Diversidad, Equidad e Inclusión (DEI). Cada criterio se evalúa en tres niveles: Excelente, Bueno y Bajo, para proporcionar una valoración detallada y constructiva.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Recorrido de la Hoja de Ruta de Mesas Especiales de Exámenes</w:t>
      </w:r>
    </w:p>
    <w:p>
      <w:pPr/>
      <w:r>
        <w:rPr/>
        <w:t xml:space="preserve">Esta rúbrica evalúa el proceso realizado por estudiantes de educación técnica/tecnológica para consultar, identificar y verificar información relacionada con las Mesas Especiales de Exámenes, integrando criterios de Diversidad, Equidad e Inclusión (DEI). Cada criterio se evalúa en tres niveles: Excelente, Bueno y Bajo, para proporcionar una valoración detallada y constructiva.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Consulta del cronograma institucional</w:t>
            </w:r>
          </w:p>
        </w:tc>
        <w:tc>
          <w:tcPr>
            <w:noWrap/>
          </w:tcPr>
          <w:p>
            <w:pPr/>
            <w:r>
              <w:rPr/>
              <w:t xml:space="preserve">Accede de forma autónoma y rápida al cronograma institucional, localizando correctamente la mesa correspondiente al espacio curricular sin necesidad de asistencia.</w:t>
            </w:r>
          </w:p>
        </w:tc>
        <w:tc>
          <w:tcPr>
            <w:noWrap/>
          </w:tcPr>
          <w:p>
            <w:pPr/>
            <w:r>
              <w:rPr/>
              <w:t xml:space="preserve">Accede al cronograma y localiza la mesa correspondiente, aunque con alguna demora o requiriendo mínima orientación.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acceder al cronograma o no logra identificar correctamente la mesa correspondiente.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Identificación precisa de los datos de la mesa especial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datos: espacio curricular, fecha, horario y plan de estudios asociados a la mesa especial.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datos correctamente, pero presenta dudas o imprecisiones en uno o dos elementos.</w:t>
            </w:r>
          </w:p>
        </w:tc>
        <w:tc>
          <w:tcPr>
            <w:noWrap/>
          </w:tcPr>
          <w:p>
            <w:pPr/>
            <w:r>
              <w:rPr/>
              <w:t xml:space="preserve">No logra identificar correctamente varios de los datos necesarios para la mesa especial.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Verificación de la información administrativa</w:t>
            </w:r>
          </w:p>
        </w:tc>
        <w:tc>
          <w:tcPr>
            <w:noWrap/>
          </w:tcPr>
          <w:p>
            <w:pPr/>
            <w:r>
              <w:rPr/>
              <w:t xml:space="preserve">Comprueba exhaustivamente su inscripción y confirma toda la información administrativa antes de presentarse a rendir.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verificaciones necesarias, aunque omite o duda en algunos aspectos.</w:t>
            </w:r>
          </w:p>
        </w:tc>
        <w:tc>
          <w:tcPr>
            <w:noWrap/>
          </w:tcPr>
          <w:p>
            <w:pPr/>
            <w:r>
              <w:rPr/>
              <w:t xml:space="preserve">No verifica adecuadamente su inscripción ni la información administrativa requerida.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adecuado de recursos tecnológicos para el recorrido</w:t>
            </w:r>
          </w:p>
        </w:tc>
        <w:tc>
          <w:tcPr>
            <w:noWrap/>
          </w:tcPr>
          <w:p>
            <w:pPr/>
            <w:r>
              <w:rPr/>
              <w:t xml:space="preserve">Utiliza con destreza las plataformas digitales o recursos tecnológicos disponibles para consultar y gestionar la hoja de ruta.</w:t>
            </w:r>
          </w:p>
        </w:tc>
        <w:tc>
          <w:tcPr>
            <w:noWrap/>
          </w:tcPr>
          <w:p>
            <w:pPr/>
            <w:r>
              <w:rPr/>
              <w:t xml:space="preserve">Utiliza los recursos tecnológicos con algunas dificultades o con ayuda externa.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manejar los recursos tecnológicos necesarios para el proceso.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Comprensión y aplicación de instrucciones específicas</w:t>
            </w:r>
          </w:p>
        </w:tc>
        <w:tc>
          <w:tcPr>
            <w:noWrap/>
          </w:tcPr>
          <w:p>
            <w:pPr/>
            <w:r>
              <w:rPr/>
              <w:t xml:space="preserve">Entiende claramente las instrucciones relacionadas con la mesa especial y las aplica correctamente durante todo el proceso.</w:t>
            </w:r>
          </w:p>
        </w:tc>
        <w:tc>
          <w:tcPr>
            <w:noWrap/>
          </w:tcPr>
          <w:p>
            <w:pPr/>
            <w:r>
              <w:rPr/>
              <w:t xml:space="preserve">Comprende en general las instrucciones, pero requiere aclaraciones para algunas fases del proceso.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adecuadamente las instrucciones indicadas para el recorrido.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Comunicación efectiva y respeto por la diversidad</w:t>
            </w:r>
          </w:p>
        </w:tc>
        <w:tc>
          <w:tcPr>
            <w:noWrap/>
          </w:tcPr>
          <w:p>
            <w:pPr/>
            <w:r>
              <w:rPr/>
              <w:t xml:space="preserve">Expresa dudas o consultas de forma clara, respetuosa e inclusiva, considerando las distintas necesidades y contextos de compañeros y personal administrativo.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con falta de claridad o sensibilidad en algunos momentos.</w:t>
            </w:r>
          </w:p>
        </w:tc>
        <w:tc>
          <w:tcPr>
            <w:noWrap/>
          </w:tcPr>
          <w:p>
            <w:pPr/>
            <w:r>
              <w:rPr/>
              <w:t xml:space="preserve">Se comunica de forma poco clara, inapropiada o sin consideración por la diversidad y el respeto hacia otros.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consideración de necesidades especiales</w:t>
            </w:r>
          </w:p>
        </w:tc>
        <w:tc>
          <w:tcPr>
            <w:noWrap/>
          </w:tcPr>
          <w:p>
            <w:pPr/>
            <w:r>
              <w:rPr/>
              <w:t xml:space="preserve">Identifica y solicita oportunamente adaptaciones o apoyos necesarios para garantizar su participación plena según principios de equidad e inclusión.</w:t>
            </w:r>
          </w:p>
        </w:tc>
        <w:tc>
          <w:tcPr>
            <w:noWrap/>
          </w:tcPr>
          <w:p>
            <w:pPr/>
            <w:r>
              <w:rPr/>
              <w:t xml:space="preserve">Reconoce algunas necesidades especiales, pero no siempre gestiona o solicita adecuadamente los apoyos requeridos.</w:t>
            </w:r>
          </w:p>
        </w:tc>
        <w:tc>
          <w:tcPr>
            <w:noWrap/>
          </w:tcPr>
          <w:p>
            <w:pPr/>
            <w:r>
              <w:rPr/>
              <w:t xml:space="preserve">No reconoce ni considera sus necesidades especiales o las de otros para la participación en la mesa especial.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Cumplimiento de plazos y procedimientos establecidos</w:t>
            </w:r>
          </w:p>
        </w:tc>
        <w:tc>
          <w:tcPr>
            <w:noWrap/>
          </w:tcPr>
          <w:p>
            <w:pPr/>
            <w:r>
              <w:rPr/>
              <w:t xml:space="preserve">Realiza todas las acciones del recorrido dentro de los plazos y según los procedimientos establecidos en la hoja de ruta.</w:t>
            </w:r>
          </w:p>
        </w:tc>
        <w:tc>
          <w:tcPr>
            <w:noWrap/>
          </w:tcPr>
          <w:p>
            <w:pPr/>
            <w:r>
              <w:rPr/>
              <w:t xml:space="preserve">Cumple con los plazos y procedimientos, aunque con algún retraso o incumplimiento parcial.</w:t>
            </w:r>
          </w:p>
        </w:tc>
        <w:tc>
          <w:tcPr>
            <w:noWrap/>
          </w:tcPr>
          <w:p>
            <w:pPr/>
            <w:r>
              <w:rPr/>
              <w:t xml:space="preserve">No cumple con los plazos ni con los procedimientos señalados, afectando su proceso de rendición.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2026-10-02T02:21:01-05:00</dcterms:created>
  <dcterms:modified xsi:type="dcterms:W3CDTF">2026-10-02T02:21:01-05:00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