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oral de niños y niñas en edad preescolar, valorando cómo expresan su opinión, la claridad de su expresión y la reflexión sobre los tonos de voz y la función pragmática durante sus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Oralidad en Preescolar (3-5 años)</w:t>
      </w:r>
    </w:p>
    <w:p>
      <w:pPr/>
      <w:r>
        <w:rPr/>
        <w:t xml:space="preserve">Esta rúbrica está diseñada para evaluar la participación oral de niños y niñas en edad preescolar, valorando cómo expresan su opinión, la claridad de su expresión y la reflexión sobre los tonos de voz y la función pragmática durante sus interacciones.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expresando su opinión</w:t>
            </w:r>
          </w:p>
        </w:tc>
        <w:tc>
          <w:tcPr>
            <w:noWrap/>
          </w:tcPr>
          <w:p>
            <w:pPr/>
            <w:r>
              <w:rPr/>
              <w:t xml:space="preserve">Expresa su opinión con confianza y frecuencia, aportando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su opinión de forma limitada, pero comprensible y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Rara vez o no expresa su opinión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claras y comprensibles, utilizando frases sencillas y adecuadas.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a veces su mensaje puede ser difícil de entender.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difícil de comprender para los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 de voz</w:t>
            </w:r>
          </w:p>
        </w:tc>
        <w:tc>
          <w:tcPr>
            <w:noWrap/>
          </w:tcPr>
          <w:p>
            <w:pPr/>
            <w:r>
              <w:rPr/>
              <w:t xml:space="preserve">Utiliza un volumen de voz adecuado al contexto, ni muy bajo ni muy alto.</w:t>
            </w:r>
          </w:p>
        </w:tc>
        <w:tc>
          <w:tcPr>
            <w:noWrap/>
          </w:tcPr>
          <w:p>
            <w:pPr/>
            <w:r>
              <w:rPr/>
              <w:t xml:space="preserve">Generalmente usa un volumen adecuado, aunque puede variar en ocasiones.</w:t>
            </w:r>
          </w:p>
        </w:tc>
        <w:tc>
          <w:tcPr>
            <w:noWrap/>
          </w:tcPr>
          <w:p>
            <w:pPr/>
            <w:r>
              <w:rPr/>
              <w:t xml:space="preserve">Habla con un volumen inapropiado,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control del tono de voz</w:t>
            </w:r>
          </w:p>
        </w:tc>
        <w:tc>
          <w:tcPr>
            <w:noWrap/>
          </w:tcPr>
          <w:p>
            <w:pPr/>
            <w:r>
              <w:rPr/>
              <w:t xml:space="preserve">Varía el tono de voz para expresar emociones y dar énfasis según la situación.</w:t>
            </w:r>
          </w:p>
        </w:tc>
        <w:tc>
          <w:tcPr>
            <w:noWrap/>
          </w:tcPr>
          <w:p>
            <w:pPr/>
            <w:r>
              <w:rPr/>
              <w:t xml:space="preserve">Usa algunos cambios de tono,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Utiliza un tono monótono sin variaciones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función pragmática de la interacción</w:t>
            </w:r>
          </w:p>
        </w:tc>
        <w:tc>
          <w:tcPr>
            <w:noWrap/>
          </w:tcPr>
          <w:p>
            <w:pPr/>
            <w:r>
              <w:rPr/>
              <w:t xml:space="preserve">Reconoce y adapta su lenguaje según el propósito de la interacción (pedir, agradecer, preguntar).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función de la interacción, pero con dificultad para aplicarla.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lenguaje según la función pragmática.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responde adecuadamente a sus interlocutores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de forma pertinente y respetuosa.</w:t>
            </w:r>
          </w:p>
        </w:tc>
        <w:tc>
          <w:tcPr>
            <w:noWrap/>
          </w:tcPr>
          <w:p>
            <w:pPr/>
            <w:r>
              <w:rPr/>
              <w:t xml:space="preserve">Escucha pero sus respuestas pueden ser poco pertinentes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adecuadamente a lo que se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 faciales para complementar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que enriquecen y clarifican su mensaje.</w:t>
            </w:r>
          </w:p>
        </w:tc>
        <w:tc>
          <w:tcPr>
            <w:noWrap/>
          </w:tcPr>
          <w:p>
            <w:pPr/>
            <w:r>
              <w:rPr/>
              <w:t xml:space="preserve">Emplea algunos gestos o expresiones, aunque de manera poco constante.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faciales para apoyar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durante la conversación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el espacio de los demás al comunicarse.</w:t>
            </w:r>
          </w:p>
        </w:tc>
        <w:tc>
          <w:tcPr>
            <w:noWrap/>
          </w:tcPr>
          <w:p>
            <w:pPr/>
            <w:r>
              <w:rPr/>
              <w:t xml:space="preserve">A veces respeta los turnos pero puede interrumpir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suele interrumpir a sus compañeros o adultos.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2026-10-02T06:04:26-05:00</dcterms:created>
  <dcterms:modified xsi:type="dcterms:W3CDTF">2026-10-02T06:04:26-05:00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