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Realidad de Juego de Voleibol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práctica del voleibol, enfocándose en la aplicación de técnicas, conocimiento básico del reglamento, trabajo colaborativo y en equipo, así como en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Realidad de Juego de Voleibol en Estudiantes de Primaria (6-11 años)</w:t>
      </w:r>
    </w:p>
    <w:p>
      <w:pPr/>
      <w:r>
        <w:rPr/>
        <w:t xml:space="preserve">Esta rúbrica está diseñada para evaluar el desempeño de los estudiantes en la práctica del voleibol, enfocándose en la aplicación de técnicas, conocimiento básico del reglamento, trabajo colaborativo y en equipo, así como en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(saque, pase, recepción)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con precisión, control y fluidez constante.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correctamente con buen control.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pero con intención clara.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frecuencia comete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básicas de forma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respeto del reglamento básico del voleibol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respeta todas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y respeta la mayoría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del reglamento y respeta algunas reglas.</w:t>
            </w:r>
          </w:p>
        </w:tc>
        <w:tc>
          <w:tcPr>
            <w:noWrap/>
          </w:tcPr>
          <w:p>
            <w:pPr/>
            <w:r>
              <w:rPr/>
              <w:t xml:space="preserve">Conoce pocas reglas y a menudo no las respeta durante el juego.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dinámica de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en la mayor parte del juego.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desarrollo del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el juego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efectivamente, fomentando la unidad del equipo.</w:t>
            </w:r>
          </w:p>
        </w:tc>
        <w:tc>
          <w:tcPr>
            <w:noWrap/>
          </w:tcPr>
          <w:p>
            <w:pPr/>
            <w:r>
              <w:rPr/>
              <w:t xml:space="preserve">Se comunica bien,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pero intenta participar en el equipo.</w:t>
            </w:r>
          </w:p>
        </w:tc>
        <w:tc>
          <w:tcPr>
            <w:noWrap/>
          </w:tcPr>
          <w:p>
            <w:pPr/>
            <w:r>
              <w:rPr/>
              <w:t xml:space="preserve">Comunica poco y no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se comunica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activamente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se muestra abierto 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conciencia de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o excluye a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el juego</w:t>
            </w:r>
          </w:p>
        </w:tc>
        <w:tc>
          <w:tcPr>
            <w:noWrap/>
          </w:tcPr>
          <w:p>
            <w:pPr/>
            <w:r>
              <w:rPr/>
              <w:t xml:space="preserve">Invita y asegura la participación de todos los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 en las actividades de juego.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no a todos constantemente.</w:t>
            </w:r>
          </w:p>
        </w:tc>
        <w:tc>
          <w:tcPr>
            <w:noWrap/>
          </w:tcPr>
          <w:p>
            <w:pPr/>
            <w:r>
              <w:rPr/>
              <w:t xml:space="preserve">Poca inclusión, dejando a varios compañeros fuera del juego.</w:t>
            </w:r>
          </w:p>
        </w:tc>
        <w:tc>
          <w:tcPr>
            <w:noWrap/>
          </w:tcPr>
          <w:p>
            <w:pPr/>
            <w:r>
              <w:rPr/>
              <w:t xml:space="preserve">No incluye ni permite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respeto hacia árbitros y reglas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positiva, respetuosa y justa.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árbitros y reglas, con poca excepción.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respetando en ocasiones las reglas y árbitros.</w:t>
            </w:r>
          </w:p>
        </w:tc>
        <w:tc>
          <w:tcPr>
            <w:noWrap/>
          </w:tcPr>
          <w:p>
            <w:pPr/>
            <w:r>
              <w:rPr/>
              <w:t xml:space="preserve">Con frecuencia discute o no respeta decisiones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irrespetuosa y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cumplimiento de roles</w:t>
            </w:r>
          </w:p>
        </w:tc>
        <w:tc>
          <w:tcPr>
            <w:noWrap/>
          </w:tcPr>
          <w:p>
            <w:pPr/>
            <w:r>
              <w:rPr/>
              <w:t xml:space="preserve">Asume y cumple con su rol de forma proactiva y responsable siempre.</w:t>
            </w:r>
          </w:p>
        </w:tc>
        <w:tc>
          <w:tcPr>
            <w:noWrap/>
          </w:tcPr>
          <w:p>
            <w:pPr/>
            <w:r>
              <w:rPr/>
              <w:t xml:space="preserve">Cumple con su rol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cumplir con su rol.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roles asignados.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2026-10-01T19:36:51-05:00</dcterms:created>
  <dcterms:modified xsi:type="dcterms:W3CDTF">2026-10-01T19:36:51-05:00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