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Conflictos y Propuestas de Convivencia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situaciones de conflicto en su casa, aula y comunidad, y cómo proponen acuerdos de convivencia basados en el respeto y la paz. Se valoran habilidades como la expresión de expectativas y necesidades mediante la lectura y escritura, el reconocimiento de los órganos de los sentidos, la reflexión crítica sobre el diálogo y la empatía, y la promoción de vínculos afectivos y respeto mutuo. Además, se incluyen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Conflictos y Propuestas de Convivencia en Ética y Valores</w:t>
      </w:r>
    </w:p>
    <w:p>
      <w:pPr/>
      <w:r>
        <w:rPr/>
        <w:t xml:space="preserve">Esta rúbrica está diseñada para evaluar cómo los estudiantes de primaria (6-11 años) analizan situaciones de conflicto en su casa, aula y comunidad, y cómo proponen acuerdos de convivencia basados en el respeto y la paz. Se valoran habilidades como la expresión de expectativas y necesidades mediante la lectura y escritura, el reconocimiento de los órganos de los sentidos, la reflexión crítica sobre el diálogo y la empatía, y la promoción de vínculos afectivos y respeto mutuo. Además, se incluyen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expectativas, anhelos y necesidades mediante lectura y escritura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vocabulario adecuado,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con pocas imprecisiones y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aunque con algunas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confusa,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falta de coherencia y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los órganos de los sentidos y su función en la percepción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de los sentidos y explica claramente cómo perciben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de los sentidos y entiende su función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de los sentidos y su función básica en la percepción.</w:t>
            </w:r>
          </w:p>
        </w:tc>
        <w:tc>
          <w:tcPr>
            <w:noWrap/>
          </w:tcPr>
          <w:p>
            <w:pPr/>
            <w:r>
              <w:rPr/>
              <w:t xml:space="preserve">Identifica pocos órganos de los sentidos y presenta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órganos de los sentidos ni su función en la percepción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situaciones de conflicto y reconocer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causas y consecuencias de conflictos,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y consecuencias con análisis claro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consecuencias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causas y consecuencias,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logra analizar ni identificar causas ni consecuencias de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acuerdos de convivencia basados en respeto, diálogo y paz</w:t>
            </w:r>
          </w:p>
        </w:tc>
        <w:tc>
          <w:tcPr>
            <w:noWrap/>
          </w:tcPr>
          <w:p>
            <w:pPr/>
            <w:r>
              <w:rPr/>
              <w:t xml:space="preserve">Propone acuerdos creativos, claros y fundamentados en valores de respeto, diálogo y paz.</w:t>
            </w:r>
          </w:p>
        </w:tc>
        <w:tc>
          <w:tcPr>
            <w:noWrap/>
          </w:tcPr>
          <w:p>
            <w:pPr/>
            <w:r>
              <w:rPr/>
              <w:t xml:space="preserve">Propone acuerdos adecuados y coherentes con los valores de convivencia pacífica.</w:t>
            </w:r>
          </w:p>
        </w:tc>
        <w:tc>
          <w:tcPr>
            <w:noWrap/>
          </w:tcPr>
          <w:p>
            <w:pPr/>
            <w:r>
              <w:rPr/>
              <w:t xml:space="preserve">Propone acuerdos básicos que reflejan parcialmente el respeto y diálogo.</w:t>
            </w:r>
          </w:p>
        </w:tc>
        <w:tc>
          <w:tcPr>
            <w:noWrap/>
          </w:tcPr>
          <w:p>
            <w:pPr/>
            <w:r>
              <w:rPr/>
              <w:t xml:space="preserve">Sus propuestas son poco claras o no reflejan adecuadamente los valores propuestos.</w:t>
            </w:r>
          </w:p>
        </w:tc>
        <w:tc>
          <w:tcPr>
            <w:noWrap/>
          </w:tcPr>
          <w:p>
            <w:pPr/>
            <w:r>
              <w:rPr/>
              <w:t xml:space="preserve">No propone acuerdos o sus propuestas no están relacionadas con la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habilidades para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Muestra alta empatía y utiliza estrategias efectivas para resolver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Muestra empatía y aplica estrategias adecuadas para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algún intento de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Demuestra poca empatía y dificultades para resolver conflictos de forma pacífica.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habilidades para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dinámicas de integración para favorecer vínculos afectivos y respeto mutuo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vínculos positivos y respeto entre sus pares.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al respeto y la integración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ocasionalmente promueve el respeto mutuo.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fomentar vínculos positivos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integración ni al respeto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cultural, social y personal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activa de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de la diversidad cultural, social y personal.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con algunas dificultades para valorarla plenamente.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selectivas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cultural, social ni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sus propuestas y actitudes (Criterio 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asegurando participación justa para todos.</w:t>
            </w:r>
          </w:p>
        </w:tc>
        <w:tc>
          <w:tcPr>
            <w:noWrap/>
          </w:tcPr>
          <w:p>
            <w:pPr/>
            <w:r>
              <w:rPr/>
              <w:t xml:space="preserve">Incluye y considera la equidad en sus propuestas y actitudes con coherencia.</w:t>
            </w:r>
          </w:p>
        </w:tc>
        <w:tc>
          <w:tcPr>
            <w:noWrap/>
          </w:tcPr>
          <w:p>
            <w:pPr/>
            <w:r>
              <w:rPr/>
              <w:t xml:space="preserve">Muestra intención de incluir y ser equitativo,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principios de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ni la equidad en sus propuestas o actitudes.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2026-10-02T06:57:41-05:00</dcterms:created>
  <dcterms:modified xsi:type="dcterms:W3CDTF">2026-10-02T06:57:41-05:00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