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y presentación de un cuadro comparativo sobre Movimientos Literarios Clásicos y Anticlásicos, tomando en cuenta estructura, argumentación, aspectos formales, expresión corporal y cultura del buen trato.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Literarios</w:t>
      </w:r>
    </w:p>
    <w:p>
      <w:pPr/>
      <w:r>
        <w:rPr/>
        <w:t xml:space="preserve">Esta rúbrica evalúa el desempeño de estudiantes de media (15-17 años) en la elaboración y presentación de un cuadro comparativo sobre Movimientos Literarios Clásicos y Anticlásicos, tomando en cuenta estructura, argumentación, aspectos formales, expresión corporal y cultura del buen trato.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contenido del cuadro comparativo</w:t>
            </w:r>
          </w:p>
        </w:tc>
        <w:tc>
          <w:tcPr>
            <w:noWrap/>
          </w:tcPr>
          <w:p>
            <w:pPr/>
            <w:r>
              <w:rPr/>
              <w:t xml:space="preserve">Organiza de forma clara y coherente todos los elementos; presenta las características de ambos movimientos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Organiza adecuadamente la mayoría de los elementos; presenta las características con claridad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 pero con organización confusa; características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El cuadro carece de estructura lógica y contiene información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utiliza argumentos sólidos y ejemplos pertinentes para defender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presenta argumentos adecuados aunque con falta de profundidad o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y poco desarrollada; presenta ideas poco fundamentadas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argumentar; sus ideas son vagas, poco coherentes o no se expresan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formales de la escritura (ortografía, redacción, letra legible)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impecables; letra clara y legible en todo el cuadro.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con errores mínimos; letra legible en la mayoría del cuadro.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redacción; letra legible con dificultad en algunas partes.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deficientes; letra ilegible o inapropiada para su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manejo escénico</w:t>
            </w:r>
          </w:p>
        </w:tc>
        <w:tc>
          <w:tcPr>
            <w:noWrap/>
          </w:tcPr>
          <w:p>
            <w:pPr/>
            <w:r>
              <w:rPr/>
              <w:t xml:space="preserve">Demuestra confianza y dominio escénico; uso adecuado de gestos, postura y contacto visual.</w:t>
            </w:r>
          </w:p>
        </w:tc>
        <w:tc>
          <w:tcPr>
            <w:noWrap/>
          </w:tcPr>
          <w:p>
            <w:pPr/>
            <w:r>
              <w:rPr/>
              <w:t xml:space="preserve">Buena presencia en escena; gestos y postura adecuados con contacto visual moderado.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limitada; postura rígida o poco contacto visual.</w:t>
            </w:r>
          </w:p>
        </w:tc>
        <w:tc>
          <w:tcPr>
            <w:noWrap/>
          </w:tcPr>
          <w:p>
            <w:pPr/>
            <w:r>
              <w:rPr/>
              <w:t xml:space="preserve">Ausencia de expresión corporal; postura inapropiada o nerviosa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fluida y conecta claramente los puntos principales.</w:t>
            </w:r>
          </w:p>
        </w:tc>
        <w:tc>
          <w:tcPr>
            <w:noWrap/>
          </w:tcPr>
          <w:p>
            <w:pPr/>
            <w:r>
              <w:rPr/>
              <w:t xml:space="preserve">La exposición es mayormente clara; algunas ideas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desorden o falta de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específico y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y términos específicos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apropiado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ni términos relacionados con los movimientos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cumplimiento de acuerdos de convivencia escolar y cultura del buen trato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docentes;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muestra buena disposición hacia otros.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acuerdos o mantener buen trato.</w:t>
            </w:r>
          </w:p>
        </w:tc>
        <w:tc>
          <w:tcPr>
            <w:noWrap/>
          </w:tcPr>
          <w:p>
            <w:pPr/>
            <w:r>
              <w:rPr/>
              <w:t xml:space="preserve">No respeta los acuerdos ni contribuye a un ambiente adecuado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original y capta el interés del público de manera efectiva.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creatividad; la exposición es rutinaria o poco atractiva.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creatividad; la presentación es monótona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2026-10-02T06:48:51-05:00</dcterms:created>
  <dcterms:modified xsi:type="dcterms:W3CDTF">2026-10-02T06:48:51-05:00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