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Promover la Paz a través de Valores Cristianos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aplicación de valores que fomentan la paz en las relaciones con compañeros, familia y comunidad, mediante actitudes de respeto, diálogo, solidaridad y perdón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Promover la Paz a través de Valores Cristianos</w:t>
      </w:r>
    </w:p>
    <w:p>
      <w:pPr/>
      <w:r>
        <w:rPr/>
        <w:t xml:space="preserve">Esta rúbrica evalúa el reconocimiento y aplicación de valores que fomentan la paz en las relaciones con compañeros, familia y comunidad, mediante actitudes de respeto, diálogo, solidaridad y perdón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valores que promueven la paz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valores que fomentan la paz y los explica con ejemplos precisos de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varios valores importantes para la paz y ofrece ejemplos adecuados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relacionados con la paz,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valores que promuevan la paz en contextos cotidianos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el diálogo como herramienta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Demuestra iniciativa y habilidad para usar el diálogo en diversas situaciones conflictivas, promoviendo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Participa en diálogos para resolver conflictos y muestra disposición para escuchar y expresarse adecuadamente.</w:t>
            </w:r>
          </w:p>
        </w:tc>
        <w:tc>
          <w:tcPr>
            <w:noWrap/>
          </w:tcPr>
          <w:p>
            <w:pPr/>
            <w:r>
              <w:rPr/>
              <w:t xml:space="preserve">Usa el diálogo en algunas ocasiones, pero con poca efectividad o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el diálogo para resolver conflictos o evita comunicarse en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acciones de reconciliación y ayuda al prójimo</w:t>
            </w:r>
          </w:p>
        </w:tc>
        <w:tc>
          <w:tcPr>
            <w:noWrap/>
          </w:tcPr>
          <w:p>
            <w:pPr/>
            <w:r>
              <w:rPr/>
              <w:t xml:space="preserve">Realiza acciones concretas y constantes para reconciliarse y ayudar a otros en el aula, familia y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reconciliación y apoyo, aunque de forma algo esporádica o limitada.</w:t>
            </w:r>
          </w:p>
        </w:tc>
        <w:tc>
          <w:tcPr>
            <w:noWrap/>
          </w:tcPr>
          <w:p>
            <w:pPr/>
            <w:r>
              <w:rPr/>
              <w:t xml:space="preserve">Muestra intención de ayudar o reconciliarse, pero con poca frecuencia o compromiso.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acciones de ayuda o reconciliación ante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actitud de amor y respeto en sus relaciones</w:t>
            </w:r>
          </w:p>
        </w:tc>
        <w:tc>
          <w:tcPr>
            <w:noWrap/>
          </w:tcPr>
          <w:p>
            <w:pPr/>
            <w:r>
              <w:rPr/>
              <w:t xml:space="preserve">Expresa consistentemente amor y respeto hacia todos, siendo un ejemplo para sus compañeros y familiares.</w:t>
            </w:r>
          </w:p>
        </w:tc>
        <w:tc>
          <w:tcPr>
            <w:noWrap/>
          </w:tcPr>
          <w:p>
            <w:pPr/>
            <w:r>
              <w:rPr/>
              <w:t xml:space="preserve">Generalmente muestra amor y respeto en sus relaciones, aunque puede mejorar en ciertas ocasiones.</w:t>
            </w:r>
          </w:p>
        </w:tc>
        <w:tc>
          <w:tcPr>
            <w:noWrap/>
          </w:tcPr>
          <w:p>
            <w:pPr/>
            <w:r>
              <w:rPr/>
              <w:t xml:space="preserve">Demuestra amor y respeto de forma intermitente o limitada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evidencia actitudes de amor o respeto hacia sus pares o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perdón ante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Perdona de manera sincera y rápida, contribuyendo a la armonía en su entorno.</w:t>
            </w:r>
          </w:p>
        </w:tc>
        <w:tc>
          <w:tcPr>
            <w:noWrap/>
          </w:tcPr>
          <w:p>
            <w:pPr/>
            <w:r>
              <w:rPr/>
              <w:t xml:space="preserve">Perdona en la mayoría de las ocasiones, aunque a veces tarda en hacerlo.</w:t>
            </w:r>
          </w:p>
        </w:tc>
        <w:tc>
          <w:tcPr>
            <w:noWrap/>
          </w:tcPr>
          <w:p>
            <w:pPr/>
            <w:r>
              <w:rPr/>
              <w:t xml:space="preserve">Perdona con dificultad o solo en ciertas circunstancias.</w:t>
            </w:r>
          </w:p>
        </w:tc>
        <w:tc>
          <w:tcPr>
            <w:noWrap/>
          </w:tcPr>
          <w:p>
            <w:pPr/>
            <w:r>
              <w:rPr/>
              <w:t xml:space="preserve">No perdona, mantiene rencores o actitudes negativas tras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solidaridad y fraternidad en la comunidad escolar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solidarias y promueve la fraternidad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solidarias y generalmente muestra fraternidad con sus pares.</w:t>
            </w:r>
          </w:p>
        </w:tc>
        <w:tc>
          <w:tcPr>
            <w:noWrap/>
          </w:tcPr>
          <w:p>
            <w:pPr/>
            <w:r>
              <w:rPr/>
              <w:t xml:space="preserve">Se involucra poco en actividades solidarias y su actitud de fraternidad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solidarias ni fraternidad.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fe cristiana con la promoción de valores para la paz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su fe impulsa valores como el amor, perdón y respeto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su fe con algunos valores que promueven la paz.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o confuso sobre cómo su fe se relaciona con estos valores.</w:t>
            </w:r>
          </w:p>
        </w:tc>
        <w:tc>
          <w:tcPr>
            <w:noWrap/>
          </w:tcPr>
          <w:p>
            <w:pPr/>
            <w:r>
              <w:rPr/>
              <w:t xml:space="preserve">No relaciona su fe cristiana con la promoción de valores para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para promover la paz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responsabilidad en todas las actividades propuestas para fomentar la paz.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para promover la paz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poco compromiso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para promover la paz.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2026-10-02T02:30:10-05:00</dcterms:created>
  <dcterms:modified xsi:type="dcterms:W3CDTF">2026-10-02T02:30:10-05:00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