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Filosófico: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ideas y reflexiones sobre el agradecimiento, la protección, la paciencia y la cooperación, a través de dibujos que representan sus pensamientos y aprendizajes. Está diseñada para estudiantes de primaria (6-11 años)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Filosófico: Pensamiento Crítico</w:t>
      </w:r>
    </w:p>
    <w:p>
      <w:pPr/>
      <w:r>
        <w:rPr/>
        <w:t xml:space="preserve">Esta rúbrica evalúa la capacidad del estudiante para expresar ideas y reflexiones sobre el agradecimiento, la protección, la paciencia y la cooperación, a través de dibujos que representan sus pensamientos y aprendizajes. Está diseñada para estudiantes de primaria (6-11 años) y permite identificar fortalezas y áreas de mejora en cada criterio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y reflexiones con gran claridad y detalle, facilitando la comprensión profunda de los conceptos.</w:t>
            </w:r>
          </w:p>
        </w:tc>
        <w:tc>
          <w:tcPr>
            <w:noWrap/>
          </w:tcPr>
          <w:p>
            <w:pPr/>
            <w:r>
              <w:rPr/>
              <w:t xml:space="preserve">Expresa ideas y reflexiones con claridad adecuada, aunque con algunos detalles mínimos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general, pero con poca precisión o detalle que dificulta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claramente, lo que genera confusión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pensamientos</w:t>
            </w:r>
          </w:p>
        </w:tc>
        <w:tc>
          <w:tcPr>
            <w:noWrap/>
          </w:tcPr>
          <w:p>
            <w:pPr/>
            <w:r>
              <w:rPr/>
              <w:t xml:space="preserve">Los dibujos representan claramente y de forma creativa las ideas y aprendizajes relacionados con los valores.</w:t>
            </w:r>
          </w:p>
        </w:tc>
        <w:tc>
          <w:tcPr>
            <w:noWrap/>
          </w:tcPr>
          <w:p>
            <w:pPr/>
            <w:r>
              <w:rPr/>
              <w:t xml:space="preserve">Los dibujos representan las ideas principales,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Los dibujos son simples y solo representan parcialmente las ideas o aprendizajes.</w:t>
            </w:r>
          </w:p>
        </w:tc>
        <w:tc>
          <w:tcPr>
            <w:noWrap/>
          </w:tcPr>
          <w:p>
            <w:pPr/>
            <w:r>
              <w:rPr/>
              <w:t xml:space="preserve">Los dibujos no representan las ideas ni aprendizajes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agradecimiento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personal sobre el agradecimiento, mostrando comprensión y conexión.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adecuada sobre el agradecimiento, con algunas ideas personales.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poco clara sobre el agradecimiento.</w:t>
            </w:r>
          </w:p>
        </w:tc>
        <w:tc>
          <w:tcPr>
            <w:noWrap/>
          </w:tcPr>
          <w:p>
            <w:pPr/>
            <w:r>
              <w:rPr/>
              <w:t xml:space="preserve">No refleja comprensión ni reflexión sobre el agradecimiento.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protección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significativa sobre la importancia de la protección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la protección,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 o poco clara sobre la protección.</w:t>
            </w:r>
          </w:p>
        </w:tc>
        <w:tc>
          <w:tcPr>
            <w:noWrap/>
          </w:tcPr>
          <w:p>
            <w:pPr/>
            <w:r>
              <w:rPr/>
              <w:t xml:space="preserve">No muestra reflexión sobre la protección.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paciencia</w:t>
            </w:r>
          </w:p>
        </w:tc>
        <w:tc>
          <w:tcPr>
            <w:noWrap/>
          </w:tcPr>
          <w:p>
            <w:pPr/>
            <w:r>
              <w:rPr/>
              <w:t xml:space="preserve">Expresa una comprensión profunda de la paciencia y su valor en la convivencia diaria.</w:t>
            </w:r>
          </w:p>
        </w:tc>
        <w:tc>
          <w:tcPr>
            <w:noWrap/>
          </w:tcPr>
          <w:p>
            <w:pPr/>
            <w:r>
              <w:rPr/>
              <w:t xml:space="preserve">Expresa una comprensión adecuada de la paciencia, con algunas ideas personales.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sobre la paciencia o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refleja comprensión ni reflexión sobre la paciencia.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cooperación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clara y completa sobre la cooperación y su importancia en grupo.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adecuada sobre la cooperación, aunque menos detallada.</w:t>
            </w:r>
          </w:p>
        </w:tc>
        <w:tc>
          <w:tcPr>
            <w:noWrap/>
          </w:tcPr>
          <w:p>
            <w:pPr/>
            <w:r>
              <w:rPr/>
              <w:t xml:space="preserve">Reflexiona de manera limitada o poco clara sobre la cooperación.</w:t>
            </w:r>
          </w:p>
        </w:tc>
        <w:tc>
          <w:tcPr>
            <w:noWrap/>
          </w:tcPr>
          <w:p>
            <w:pPr/>
            <w:r>
              <w:rPr/>
              <w:t xml:space="preserve">No presenta reflexión sobre la cooperación.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cuadro filosófico</w:t>
            </w:r>
          </w:p>
        </w:tc>
        <w:tc>
          <w:tcPr>
            <w:noWrap/>
          </w:tcPr>
          <w:p>
            <w:pPr/>
            <w:r>
              <w:rPr/>
              <w:t xml:space="preserve">El cuadro está muy bien organizado, con presentación limpia y ordenada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y presenta buena claridad,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cuadro presenta organización básica, pero con algunos elementos desordenados o confusos.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 o difícil de comprender por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y creatividad en la expresión gráfica y escrita de las ideas.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algunos elementos originales en la expresión de ideas.</w:t>
            </w:r>
          </w:p>
        </w:tc>
        <w:tc>
          <w:tcPr>
            <w:noWrap/>
          </w:tcPr>
          <w:p>
            <w:pPr/>
            <w:r>
              <w:rPr/>
              <w:t xml:space="preserve">Muestra poca originalidad, con ideas y dibujos comunes o repetitivos.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2026-10-01T23:17:23-05:00</dcterms:created>
  <dcterms:modified xsi:type="dcterms:W3CDTF">2026-10-01T23:17:23-05:00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