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Juego de Mesa: Mundo Fronterizo Edad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(12-15 años) coevalúen los juegos de mesa creados por sus compañeros, enfocándose en la claridad y comprensión de las conexiones entre la Europa cristiana occidental, el Imperio Bizantino y el mundo musulmán durante la Edad 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Juego de Mesa: Mundo Fronterizo Edad Media</w:t>
      </w:r>
    </w:p>
    <w:p>
      <w:pPr/>
      <w:r>
        <w:rPr/>
        <w:t xml:space="preserve">Esta rúbrica está diseñada para que los estudiantes de secundaria (12-15 años) coevalúen los juegos de mesa creados por sus compañeros, enfocándose en la claridad y comprensión de las conexiones entre la Europa cristiana occidental, el Imperio Bizantino y el mundo musulmán durante la Edad Media.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del juego</w:t>
            </w:r>
          </w:p>
        </w:tc>
        <w:tc>
          <w:tcPr>
            <w:noWrap/>
          </w:tcPr>
          <w:p>
            <w:pPr/>
            <w:r>
              <w:rPr/>
              <w:t xml:space="preserve">El juego es muy claro, las reglas y objetivos están bien explicados y son fáciles de entender para todos.</w:t>
            </w:r>
          </w:p>
        </w:tc>
        <w:tc>
          <w:tcPr>
            <w:noWrap/>
          </w:tcPr>
          <w:p>
            <w:pPr/>
            <w:r>
              <w:rPr/>
              <w:t xml:space="preserve">El juego es claro, aunque algunas reglas u objetivos podrían explicarse mejor.</w:t>
            </w:r>
          </w:p>
        </w:tc>
        <w:tc>
          <w:tcPr>
            <w:noWrap/>
          </w:tcPr>
          <w:p>
            <w:pPr/>
            <w:r>
              <w:rPr/>
              <w:t xml:space="preserve">La presentación del juego es algo confusa y dificulta la comprensión rápida.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clara, las reglas y objetivos no se entienden bien.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la Europa Cristiana Occidental</w:t>
            </w:r>
          </w:p>
        </w:tc>
        <w:tc>
          <w:tcPr>
            <w:noWrap/>
          </w:tcPr>
          <w:p>
            <w:pPr/>
            <w:r>
              <w:rPr/>
              <w:t xml:space="preserve">Se muestran con precisión y detalle las características y relaciones de esta zona.</w:t>
            </w:r>
          </w:p>
        </w:tc>
        <w:tc>
          <w:tcPr>
            <w:noWrap/>
          </w:tcPr>
          <w:p>
            <w:pPr/>
            <w:r>
              <w:rPr/>
              <w:t xml:space="preserve">Se representan adecuadamente, aunque faltan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representación es básica y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La zona está mal representada o ausente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Imperio Bizantino</w:t>
            </w:r>
          </w:p>
        </w:tc>
        <w:tc>
          <w:tcPr>
            <w:noWrap/>
          </w:tcPr>
          <w:p>
            <w:pPr/>
            <w:r>
              <w:rPr/>
              <w:t xml:space="preserve">El juego presenta claramente las características y conexiones del Imperio Bizantino.</w:t>
            </w:r>
          </w:p>
        </w:tc>
        <w:tc>
          <w:tcPr>
            <w:noWrap/>
          </w:tcPr>
          <w:p>
            <w:pPr/>
            <w:r>
              <w:rPr/>
              <w:t xml:space="preserve">Hay una representación correcta pero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La información sobre el Imperio Bizantino es escasa o poco precisa.</w:t>
            </w:r>
          </w:p>
        </w:tc>
        <w:tc>
          <w:tcPr>
            <w:noWrap/>
          </w:tcPr>
          <w:p>
            <w:pPr/>
            <w:r>
              <w:rPr/>
              <w:t xml:space="preserve">No se representa adecuadamente o está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Mundo Musulmán</w:t>
            </w:r>
          </w:p>
        </w:tc>
        <w:tc>
          <w:tcPr>
            <w:noWrap/>
          </w:tcPr>
          <w:p>
            <w:pPr/>
            <w:r>
              <w:rPr/>
              <w:t xml:space="preserve">Se reflejan con claridad y detalle las influencias y relaciones de esta zona.</w:t>
            </w:r>
          </w:p>
        </w:tc>
        <w:tc>
          <w:tcPr>
            <w:noWrap/>
          </w:tcPr>
          <w:p>
            <w:pPr/>
            <w:r>
              <w:rPr/>
              <w:t xml:space="preserve">La representación es adecuada pero con falta de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La información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se representa o está incorrectamente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Conexiones entre las tres zonas</w:t>
            </w:r>
          </w:p>
        </w:tc>
        <w:tc>
          <w:tcPr>
            <w:noWrap/>
          </w:tcPr>
          <w:p>
            <w:pPr/>
            <w:r>
              <w:rPr/>
              <w:t xml:space="preserve">Las interacciones y relaciones entre las tres zonas están claramente integradas y explicadas.</w:t>
            </w:r>
          </w:p>
        </w:tc>
        <w:tc>
          <w:tcPr>
            <w:noWrap/>
          </w:tcPr>
          <w:p>
            <w:pPr/>
            <w:r>
              <w:rPr/>
              <w:t xml:space="preserve">Se muestran conexiones, aunque algunas no están del todo claras o completas.</w:t>
            </w:r>
          </w:p>
        </w:tc>
        <w:tc>
          <w:tcPr>
            <w:noWrap/>
          </w:tcPr>
          <w:p>
            <w:pPr/>
            <w:r>
              <w:rPr/>
              <w:t xml:space="preserve">Las conexiones son poco evidentes o incompletas.</w:t>
            </w:r>
          </w:p>
        </w:tc>
        <w:tc>
          <w:tcPr>
            <w:noWrap/>
          </w:tcPr>
          <w:p>
            <w:pPr/>
            <w:r>
              <w:rPr/>
              <w:t xml:space="preserve">No se aprecian conexiones claras entre las zonas.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del juego para facilitar la comprensión histórica</w:t>
            </w:r>
          </w:p>
        </w:tc>
        <w:tc>
          <w:tcPr>
            <w:noWrap/>
          </w:tcPr>
          <w:p>
            <w:pPr/>
            <w:r>
              <w:rPr/>
              <w:t xml:space="preserve">El juego ayuda significativamente a entender las relaciones y contexto histórico de la Edad Media.</w:t>
            </w:r>
          </w:p>
        </w:tc>
        <w:tc>
          <w:tcPr>
            <w:noWrap/>
          </w:tcPr>
          <w:p>
            <w:pPr/>
            <w:r>
              <w:rPr/>
              <w:t xml:space="preserve">El juego contribuye de manera adecuada a la comprensión, aunque podría mejorar.</w:t>
            </w:r>
          </w:p>
        </w:tc>
        <w:tc>
          <w:tcPr>
            <w:noWrap/>
          </w:tcPr>
          <w:p>
            <w:pPr/>
            <w:r>
              <w:rPr/>
              <w:t xml:space="preserve">El juego tiene un aporte limitado para la comprensión histórica.</w:t>
            </w:r>
          </w:p>
        </w:tc>
        <w:tc>
          <w:tcPr>
            <w:noWrap/>
          </w:tcPr>
          <w:p>
            <w:pPr/>
            <w:r>
              <w:rPr/>
              <w:t xml:space="preserve">El juego no facilita la comprensión ni aporta al aprendizaje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del juego</w:t>
            </w:r>
          </w:p>
        </w:tc>
        <w:tc>
          <w:tcPr>
            <w:noWrap/>
          </w:tcPr>
          <w:p>
            <w:pPr/>
            <w:r>
              <w:rPr/>
              <w:t xml:space="preserve">El juego presenta ideas muy creativas e innovadoras que enriquecen la experiencia.</w:t>
            </w:r>
          </w:p>
        </w:tc>
        <w:tc>
          <w:tcPr>
            <w:noWrap/>
          </w:tcPr>
          <w:p>
            <w:pPr/>
            <w:r>
              <w:rPr/>
              <w:t xml:space="preserve">El juego es creativo, aunque algunas ideas son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el juego resulta convencional.</w:t>
            </w:r>
          </w:p>
        </w:tc>
        <w:tc>
          <w:tcPr>
            <w:noWrap/>
          </w:tcPr>
          <w:p>
            <w:pPr/>
            <w:r>
              <w:rPr/>
              <w:t xml:space="preserve">El juego carece de creatividad y se basa en ideas repetidas o poco atractivas.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Todos los integrantes contribuyen activamente y colaboran eficazmente en el desarrollo del juego.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colabora adecuadamente, con pocas excepciones.</w:t>
            </w:r>
          </w:p>
        </w:tc>
        <w:tc>
          <w:tcPr>
            <w:noWrap/>
          </w:tcPr>
          <w:p>
            <w:pPr/>
            <w:r>
              <w:rPr/>
              <w:t xml:space="preserve">La participación es desigual, con algunos integrantes menos involucrados.</w:t>
            </w:r>
          </w:p>
        </w:tc>
        <w:tc>
          <w:tcPr>
            <w:noWrap/>
          </w:tcPr>
          <w:p>
            <w:pPr/>
            <w:r>
              <w:rPr/>
              <w:t xml:space="preserve">La participación es mínima o inexistente en varios integrantes.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2026-10-02T01:13:58-05:00</dcterms:created>
  <dcterms:modified xsi:type="dcterms:W3CDTF">2026-10-02T01:13:58-05:00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