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Descripción de personas, lugares, hechos y procesos: Uso del Punto y Coma y Dos Puntos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reconocer y emplear correctamente el punto y coma y los dos puntos al enumerar diferentes elementos o aspectos en textos descriptivos.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Descripción de personas, lugares, hechos y procesos: Uso del Punto y Coma y Dos Puntos</w:t>
      </w:r>
    </w:p>
    <w:p>
      <w:pPr/>
      <w:r>
        <w:rPr/>
        <w:t xml:space="preserve">Esta rúbrica está diseñada para evaluar la capacidad del estudiante para reconocer y emplear correctamente el punto y coma y los dos puntos al enumerar diferentes elementos o aspectos en textos descriptivos.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dos puntos para introducir enumeraciones</w:t>
            </w:r>
          </w:p>
        </w:tc>
        <w:tc>
          <w:tcPr>
            <w:noWrap/>
          </w:tcPr>
          <w:p>
            <w:pPr/>
            <w:r>
              <w:rPr/>
              <w:t xml:space="preserve">Emplea los dos puntos correctamente en todas las enumeraciones,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Usa los dos puntos correctamente en la mayoría de las enumeraciones,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los dos puntos en algunas enumeraciones, pero con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los dos puntos o los emplea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punto y coma para separar elementos complejos en una lista</w:t>
            </w:r>
          </w:p>
        </w:tc>
        <w:tc>
          <w:tcPr>
            <w:noWrap/>
          </w:tcPr>
          <w:p>
            <w:pPr/>
            <w:r>
              <w:rPr/>
              <w:t xml:space="preserve">Utiliza el punto y coma correctamente para separar elementos complejos en todas las listas.</w:t>
            </w:r>
          </w:p>
        </w:tc>
        <w:tc>
          <w:tcPr>
            <w:noWrap/>
          </w:tcPr>
          <w:p>
            <w:pPr/>
            <w:r>
              <w:rPr/>
              <w:t xml:space="preserve">Emplea el punto y coma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el punto y coma en algunas ocasiones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punto y coma o lo emplea incorrectamente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enumeración de elementos o aspectos</w:t>
            </w:r>
          </w:p>
        </w:tc>
        <w:tc>
          <w:tcPr>
            <w:noWrap/>
          </w:tcPr>
          <w:p>
            <w:pPr/>
            <w:r>
              <w:rPr/>
              <w:t xml:space="preserve">Las enumeraciones son claras, ordenadas y facilitan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Las enumeraciones son generalmente claras, con pequeñas áreas de mejora en el orden o presentación.</w:t>
            </w:r>
          </w:p>
        </w:tc>
        <w:tc>
          <w:tcPr>
            <w:noWrap/>
          </w:tcPr>
          <w:p>
            <w:pPr/>
            <w:r>
              <w:rPr/>
              <w:t xml:space="preserve">Las enumeraciones son algo confusas o poco ordenadas,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Las enumeraciones no son claras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del punto y coma y dos puntos en el texto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uso y función de ambos signos de puntuación en el contexto.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con algunas dudas menores sobre el uso correcto.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función, pero tiene dificultades para aplicarla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función de estos signos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punto y coma y dos puntos en descripciones de personas, lugares, hechos y procesos</w:t>
            </w:r>
          </w:p>
        </w:tc>
        <w:tc>
          <w:tcPr>
            <w:noWrap/>
          </w:tcPr>
          <w:p>
            <w:pPr/>
            <w:r>
              <w:rPr/>
              <w:t xml:space="preserve">Emplea ambos signos de puntuación correctamente en descripciones detalladas y variadas.</w:t>
            </w:r>
          </w:p>
        </w:tc>
        <w:tc>
          <w:tcPr>
            <w:noWrap/>
          </w:tcPr>
          <w:p>
            <w:pPr/>
            <w:r>
              <w:rPr/>
              <w:t xml:space="preserve">Utiliza los signos con algunos errores en descripciones,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Aplica los signos de forma limitada o incorrecta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No aplica los signos o lo hace incorrectamente, afectando la descripción.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general al redactar</w:t>
            </w:r>
          </w:p>
        </w:tc>
        <w:tc>
          <w:tcPr>
            <w:noWrap/>
          </w:tcPr>
          <w:p>
            <w:pPr/>
            <w:r>
              <w:rPr/>
              <w:t xml:space="preserve">Presenta texto sin errores ortográficos ni gramaticales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Tiene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son frecuentes y dificultan la lectura en ocasiones.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y gramaticales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estructura de la enumeración</w:t>
            </w:r>
          </w:p>
        </w:tc>
        <w:tc>
          <w:tcPr>
            <w:noWrap/>
          </w:tcPr>
          <w:p>
            <w:pPr/>
            <w:r>
              <w:rPr/>
              <w:t xml:space="preserve">Las enumeraciones están bien conectadas y mantienen una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Las enumeraciones son generalmente coherentes, con leves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La estructura de las enumeraciones presenta incoherencias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Las enumeraciones carecen de coherencia y cohesión,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riqueza en la descripción</w:t>
            </w:r>
          </w:p>
        </w:tc>
        <w:tc>
          <w:tcPr>
            <w:noWrap/>
          </w:tcPr>
          <w:p>
            <w:pPr/>
            <w:r>
              <w:rPr/>
              <w:t xml:space="preserve">La descripción es creativa, detallada y utiliza vocabulario variado y adecuado.</w:t>
            </w:r>
          </w:p>
        </w:tc>
        <w:tc>
          <w:tcPr>
            <w:noWrap/>
          </w:tcPr>
          <w:p>
            <w:pPr/>
            <w:r>
              <w:rPr/>
              <w:t xml:space="preserve">La descripción es clara y adecuada, con un vocabulario aceptable y algunos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básica, con vocabulario limitado y pocos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pobre, repetitiva y carece de detalles 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2026-10-01T22:04:04-05:00</dcterms:created>
  <dcterms:modified xsi:type="dcterms:W3CDTF">2026-10-01T22:04:04-05:00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