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Farmacología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examen de 20 preguntas con una calificación de 0.0 a 5.0 puntos, donde cada respuesta correcta equivale a 0.25 puntos. Evalúa el desempeño global del estudiante en farmacología, considerando la precisión y el dominio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Farmacología en Enfermería</w:t>
      </w:r>
    </w:p>
    <w:p>
      <w:pPr/>
      <w:r>
        <w:rPr/>
        <w:t xml:space="preserve">Esta rúbrica está diseñada para evaluar un examen de 20 preguntas con una calificación de 0.0 a 5.0 puntos, donde cada respuesta correcta equivale a 0.25 puntos. Evalúa el desempeño global del estudiante en farmacología, considerando la precisión y el dominio de los contenidos.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farmacológicos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entre 18 y 20 preguntas, demostrando un conocimiento profundo y preciso de los conceptos farmacológicos.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farmacológicos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entre 15 y 17 preguntas, mostrando buen conocimiento con algunas imprecisiones menores.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farmacológicos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entre 12 y 14 preguntas, evidencia conocimiento básico con varias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farmacológicos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menos de 12 preguntas, demostrando insuficiente comprensión de los temas farmacológicos.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claras, precisas y aplican correctamente los conceptos farmacológicos al contexto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La mayoría de las respuestas aplican correctamente los conceptos, aunque algunas carecen de claridad o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Las respuestas muestran dificultad para aplicar conceptos farmacológicos correctamente en varios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 conceptos</w:t>
            </w:r>
          </w:p>
        </w:tc>
        <w:tc>
          <w:tcPr>
            <w:noWrap/>
          </w:tcPr>
          <w:p>
            <w:pPr/>
            <w:r>
              <w:rPr/>
              <w:t xml:space="preserve">Las respuestas son imprecisas o incorrectas, reflejando poca o ninguna aplicación adecuada de los conceptos farmacológicos.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2026-10-02T03:43:14-05:00</dcterms:created>
  <dcterms:modified xsi:type="dcterms:W3CDTF">2026-10-02T03:43:14-05:00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