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Speaking and Listening Movers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expresión oral y comprensión auditiva en inglés de estudiantes de primaria (6-11 años) en el nivel Movers, enfocándose en diálogos sencillos, descripciones, acuerdos, respuestas y preguntas sobre temas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Speaking and Listening Movers Inglés</w:t>
      </w:r>
    </w:p>
    <w:p>
      <w:pPr/>
      <w:r>
        <w:rPr/>
        <w:t xml:space="preserve">Esta lista de verificación está diseñada para evaluar las habilidades de expresión oral y comprensión auditiva en inglés de estudiantes de primaria (6-11 años) en el nivel Movers, enfocándose en diálogos sencillos, descripciones, acuerdos, respuestas y preguntas sobre temas familiares.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Entiende diálogos hablados muy simples sobre temas familiares con ayuda de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Comprende descripciones habladas muy simples sobre personas y objetos.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acuerdo o desacuerdo usando frases cortas y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Responde preguntas sobre temas familiares con frases y oraciones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Da descripciones simples de objetos, imágenes y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Cuenta una historia muy sencilla con la ayuda de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Pregunta a alguien cómo está y formula preguntas simples sobre hábitos y preferencias.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vocabulario y frases apropiadas al nivel para comunicarse de forma básica en situaciones cotidianas.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2026-10-02T02:15:29-05:00</dcterms:created>
  <dcterms:modified xsi:type="dcterms:W3CDTF">2026-10-02T02:15:29-05:00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