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Uso de Números y Operaciones en Situaciones Cotidianas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aplicación de estrategias de conteo y procedimientos de suma, resta, multiplicación y división para resolver problemas cotidianos en equipo,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Uso de Números y Operaciones en Situaciones Cotidianas</w:t>
      </w:r>
    </w:p>
    <w:p>
      <w:pPr/>
      <w:r>
        <w:rPr/>
        <w:t xml:space="preserve">Esta rúbrica evalúa la aplicación de estrategias de conteo y procedimientos de suma, resta, multiplicación y división para resolver problemas cotidianos en equipo, dirigida a estudiantes de primaria (6-11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situación cotidiana y los datos necesarios para resolver el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de conteo</w:t>
            </w:r>
          </w:p>
        </w:tc>
        <w:tc>
          <w:tcPr>
            <w:noWrap/>
          </w:tcPr>
          <w:p>
            <w:pPr/>
            <w:r>
              <w:rPr/>
              <w:t xml:space="preserve">Aplica adecuadamente estrategias de conteo para organizar y desglosar la información del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operaciones matemáticas</w:t>
            </w:r>
          </w:p>
        </w:tc>
        <w:tc>
          <w:tcPr>
            <w:noWrap/>
          </w:tcPr>
          <w:p>
            <w:pPr/>
            <w:r>
              <w:rPr/>
              <w:t xml:space="preserve">Utiliza correctamente suma, resta, multiplicación o división según el contexto del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Procedimientos de cálculo</w:t>
            </w:r>
          </w:p>
        </w:tc>
        <w:tc>
          <w:tcPr>
            <w:noWrap/>
          </w:tcPr>
          <w:p>
            <w:pPr/>
            <w:r>
              <w:rPr/>
              <w:t xml:space="preserve">Realiza los cálculos de manera precisa y ordenada, mostrando el proceso completo.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 con sus compañeros para llegar a una solución común.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la solución</w:t>
            </w:r>
          </w:p>
        </w:tc>
        <w:tc>
          <w:tcPr>
            <w:noWrap/>
          </w:tcPr>
          <w:p>
            <w:pPr/>
            <w:r>
              <w:rPr/>
              <w:t xml:space="preserve">Explica claramente la respuesta y el procedimiento utilizado para resolver el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resolución</w:t>
            </w:r>
          </w:p>
        </w:tc>
        <w:tc>
          <w:tcPr>
            <w:noWrap/>
          </w:tcPr>
          <w:p>
            <w:pPr/>
            <w:r>
              <w:rPr/>
              <w:t xml:space="preserve">Propone estrategias o procedimientos alternativos y adecuados para resolver el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exactitud</w:t>
            </w:r>
          </w:p>
        </w:tc>
        <w:tc>
          <w:tcPr>
            <w:noWrap/>
          </w:tcPr>
          <w:p>
            <w:pPr/>
            <w:r>
              <w:rPr/>
              <w:t xml:space="preserve">Obtiene un resultado correcto y coherente con los datos y operaciones aplicadas.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2026-10-01T22:29:41-05:00</dcterms:created>
  <dcterms:modified xsi:type="dcterms:W3CDTF">2026-10-01T22:29:41-05:00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