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Resolución de Ejercicios de Suma, Resta y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primaria (6-11 años) en la resolución de ejercicios de suma, resta y multiplicación, considerando criterios matemáticos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Resolución de Ejercicios de Suma, Resta y Multiplicación</w:t>
      </w:r>
    </w:p>
    <w:p>
      <w:pPr/>
      <w:r>
        <w:rPr/>
        <w:t xml:space="preserve">Esta rúbrica está diseñada para evaluar de manera detallada las habilidades de los estudiantes de primaria (6-11 años) en la resolución de ejercicios de suma, resta y multiplicación, considerando criterios matemáticos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Exactitud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con resultados completamente correctos.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las operaciones.</w:t>
            </w:r>
          </w:p>
        </w:tc>
        <w:tc>
          <w:tcPr>
            <w:noWrap/>
          </w:tcPr>
          <w:p>
            <w:pPr/>
            <w:r>
              <w:rPr/>
              <w:t xml:space="preserve">Realiza algunos cálculos correctos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Comete errores en la mayoría de los cálculos realizados.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procedimientos</w:t>
            </w:r>
          </w:p>
        </w:tc>
        <w:tc>
          <w:tcPr>
            <w:noWrap/>
          </w:tcPr>
          <w:p>
            <w:pPr/>
            <w:r>
              <w:rPr/>
              <w:t xml:space="preserve">Aplica de manera adecuada y coherente los pasos para resolver suma, resta y multiplicación.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procedimientos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Aplica algunos procedimientos correctamente pero con confusión en otros.</w:t>
            </w:r>
          </w:p>
        </w:tc>
        <w:tc>
          <w:tcPr>
            <w:noWrap/>
          </w:tcPr>
          <w:p>
            <w:pPr/>
            <w:r>
              <w:rPr/>
              <w:t xml:space="preserve">No sigue los procedimientos adecuados para resolver los ejercicios.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fácil de seguir, con pasos bien definidos.</w:t>
            </w:r>
          </w:p>
        </w:tc>
        <w:tc>
          <w:tcPr>
            <w:noWrap/>
          </w:tcPr>
          <w:p>
            <w:pPr/>
            <w:r>
              <w:rPr/>
              <w:t xml:space="preserve">Presenta el trabajo mayormente ordenado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irregular y a veces difícil de entender.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es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símbolos y notaciones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matemáticos y signos en los ejercicios.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símbolos y signos.</w:t>
            </w:r>
          </w:p>
        </w:tc>
        <w:tc>
          <w:tcPr>
            <w:noWrap/>
          </w:tcPr>
          <w:p>
            <w:pPr/>
            <w:r>
              <w:rPr/>
              <w:t xml:space="preserve">Utiliza algunos símbolos correctamente pero confunde otros.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símbolos y signos matemáticos.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Comprende completamente los enunciados y lo que se pide en cada ejercicio.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enunciados y requerimientos.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enunciados con algunas dudas.</w:t>
            </w:r>
          </w:p>
        </w:tc>
        <w:tc>
          <w:tcPr>
            <w:noWrap/>
          </w:tcPr>
          <w:p>
            <w:pPr/>
            <w:r>
              <w:rPr/>
              <w:t xml:space="preserve">No comprende el enunciado ni lo que se debe resolver.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iniciativa y completa todos los ejercicios con dedicación.</w:t>
            </w:r>
          </w:p>
        </w:tc>
        <w:tc>
          <w:tcPr>
            <w:noWrap/>
          </w:tcPr>
          <w:p>
            <w:pPr/>
            <w:r>
              <w:rPr/>
              <w:t xml:space="preserve">Muestra interés y completa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Muestra esfuerzo irregular y completa algunos ejercicios.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en la realización de los ejercicios.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(visual, auditiva, kinestésica) para resolver los ejercicios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 menos dos estrategias diferentes para facilitar el aprendizaje.</w:t>
            </w:r>
          </w:p>
        </w:tc>
        <w:tc>
          <w:tcPr>
            <w:noWrap/>
          </w:tcPr>
          <w:p>
            <w:pPr/>
            <w:r>
              <w:rPr/>
              <w:t xml:space="preserve">Utiliza una sola estrategia y presenta dificultades en algunos ejercicios.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diversas y presenta dificultades para resolver los ejercicios.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(DEI)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diferencias y colabora con compañeros de diversos orígenes y habilidades.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 ocasionalmente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poca colaboración con compañeros.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colaboración hacia la diversidad en 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2026-10-02T01:18:19-05:00</dcterms:created>
  <dcterms:modified xsi:type="dcterms:W3CDTF">2026-10-02T01:18:19-05:00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