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Elementos Químicos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sobre los elementos químicos, sus propiedades, aplicaciones y el uso responsable en el contexto de Bolivia. Evalúa aspectos de conocimiento, habilidades, actitudes y valores relacionados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Elementos Químicos en Ciencias Naturales</w:t>
      </w:r>
    </w:p>
    <w:p>
      <w:pPr/>
      <w:r>
        <w:rPr/>
        <w:t xml:space="preserve">Esta rúbrica está diseñada para evaluar el aprendizaje de estudiantes de secundaria (12-15 años) sobre los elementos químicos, sus propiedades, aplicaciones y el uso responsable en el contexto de Bolivia. Evalúa aspectos de conocimiento, habilidades, actitudes y valores relacionados con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elementos y símbolos químicos</w:t>
            </w:r>
            <w:br/>
            <w:r>
              <w:rPr/>
              <w:t xml:space="preserve">Identifica correctamente los principales elementos y sus símbolos en la tabla periódica.</w:t>
            </w:r>
          </w:p>
        </w:tc>
        <w:tc>
          <w:tcPr>
            <w:noWrap/>
          </w:tcPr>
          <w:p>
            <w:pPr/>
            <w:r>
              <w:rPr/>
              <w:t xml:space="preserve">Identifica todos o casi todos los elementos y símbolos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símbolos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símbolos,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reconocer elementos y símbolos químicos.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metales, no metales y metaloides</w:t>
            </w:r>
            <w:br/>
            <w:r>
              <w:rPr/>
              <w:t xml:space="preserve">Clasifica los elementos según sus propiedades físicas y químicas.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claramente las diferencias entre los tres grupos.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elementos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pero con confusiones en las propiedades.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explicar las diferencias entre los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elementos con su utilidad en Bolivia</w:t>
            </w:r>
            <w:br/>
            <w:r>
              <w:rPr/>
              <w:t xml:space="preserve">Asocia elementos químicos con aplicaciones en la vida cotidiana, producción y tecnología local.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varios elementos y sus usos específicos en Bolivia.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 con sus usos generales en Bolivia.</w:t>
            </w:r>
          </w:p>
        </w:tc>
        <w:tc>
          <w:tcPr>
            <w:noWrap/>
          </w:tcPr>
          <w:p>
            <w:pPr/>
            <w:r>
              <w:rPr/>
              <w:t xml:space="preserve">Muestra relaciones limitadas o poco claras entre elementos y aplicaciones.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elementos químicos y su utilidad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sobre uso responsable y cuidado ambiental</w:t>
            </w:r>
            <w:br/>
            <w:r>
              <w:rPr/>
              <w:t xml:space="preserve">Analiza la importancia del uso responsable para proteger salud y medio ambiente.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acciones para uso responsable y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responsable y menciona algunas acciones.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impacto ambiental y salud.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uso responsable ni impacto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actividades de observación y clasificación</w:t>
            </w:r>
            <w:br/>
            <w:r>
              <w:rPr/>
              <w:t xml:space="preserve">Aplica conocimientos en tareas prácticas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prácticas con precisión y resuelve problemas con éxito.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prácticas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actividades prácticas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en actividades prácticas ni resolver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cuidado de recursos naturales y materiales</w:t>
            </w:r>
            <w:br/>
            <w:r>
              <w:rPr/>
              <w:t xml:space="preserve">Demuestra actitudes responsables hacia el medio ambiente y materiales de laboratorio.</w:t>
            </w:r>
          </w:p>
        </w:tc>
        <w:tc>
          <w:tcPr>
            <w:noWrap/>
          </w:tcPr>
          <w:p>
            <w:pPr/>
            <w:r>
              <w:rPr/>
              <w:t xml:space="preserve">Muestra actitudes constantes de respeto, cuidado y uso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demuestra respeto y cuidado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variables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y descuido constante hacia recursos y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responsable y solidaria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responsabilidad, escucha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negativas que afectan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 en contexto científico</w:t>
            </w:r>
            <w:br/>
            <w:r>
              <w:rPr/>
              <w:t xml:space="preserve">Reconoce y respeta diferentes perspectivas y contribuciones culturales relacionadas con la química.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perspectivas diversas y la realidad cultural boliviana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muestra respeto hacia ella en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y su importancia en ciencia.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perspectivas distintas.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2026-10-01T23:25:19-05:00</dcterms:created>
  <dcterms:modified xsi:type="dcterms:W3CDTF">2026-10-01T23:25:19-05:00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