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Promoción de la Paz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participación de estudiantes de secundaria (12-15 años) en la promoción de la paz, basada en los objetivos de describir el sentido de la paz, relacionar textos bíblicos con situaciones reales y participar respetuosamente en diálogos.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Promoción de la Paz en Educación Religiosa</w:t>
      </w:r>
    </w:p>
    <w:p>
      <w:pPr/>
      <w:r>
        <w:rPr/>
        <w:t xml:space="preserve">Esta rúbrica está diseñada para evaluar la comprensión y participación de estudiantes de secundaria (12-15 años) en la promoción de la paz, basada en los objetivos de describir el sentido de la paz, relacionar textos bíblicos con situaciones reales y participar respetuosamente en diálogos.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Descripción del sentido de la promoción de la paz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el sentido de la promoción de la paz usando sus propias palabras,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el sentido de la promoción de la paz con claridad, aunque con algún detalle por mejorar.</w:t>
            </w:r>
          </w:p>
        </w:tc>
        <w:tc>
          <w:tcPr>
            <w:noWrap/>
          </w:tcPr>
          <w:p>
            <w:pPr/>
            <w:r>
              <w:rPr/>
              <w:t xml:space="preserve">Describe el sentido de la promoción de la paz de forma general,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describir el sentido de la promoción de la paz o la descripción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Relación del texto bíblico con situaciones reales de convivencia</w:t>
            </w:r>
          </w:p>
        </w:tc>
        <w:tc>
          <w:tcPr>
            <w:noWrap/>
          </w:tcPr>
          <w:p>
            <w:pPr/>
            <w:r>
              <w:rPr/>
              <w:t xml:space="preserve">Relaciona el texto bíblico con múltiples situaciones reales de convivencia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Relaciona el texto bíblico con situaciones reales relevantes, aunque con pocos ejemplos.</w:t>
            </w:r>
          </w:p>
        </w:tc>
        <w:tc>
          <w:tcPr>
            <w:noWrap/>
          </w:tcPr>
          <w:p>
            <w:pPr/>
            <w:r>
              <w:rPr/>
              <w:t xml:space="preserve">Relaciona el texto bíblico con alguna situación real, pero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logra relacionar el texto bíblico con situaciones reales o las relaciones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respetuosa en el diálogo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con respeto y contribuye de manera constructiva al diálogo.</w:t>
            </w:r>
          </w:p>
        </w:tc>
        <w:tc>
          <w:tcPr>
            <w:noWrap/>
          </w:tcPr>
          <w:p>
            <w:pPr/>
            <w:r>
              <w:rPr/>
              <w:t xml:space="preserve">Participa de forma respetuosa y contribuye al diálogo con algunas aportaciones.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respeto inconsistente durante el diálogo.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irrespetuosa.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Disposición al diálogo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abierta y receptiva para dialogar y comprender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Muestra generalmente disposición para dialogar y considerar otras opiniones.</w:t>
            </w:r>
          </w:p>
        </w:tc>
        <w:tc>
          <w:tcPr>
            <w:noWrap/>
          </w:tcPr>
          <w:p>
            <w:pPr/>
            <w:r>
              <w:rPr/>
              <w:t xml:space="preserve">Muestra disposición limitada para dialogar y acepta pocas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dialogar ni aceptar opiniones distintas.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lenguaje apropiado para la promoción de la paz</w:t>
            </w:r>
          </w:p>
        </w:tc>
        <w:tc>
          <w:tcPr>
            <w:noWrap/>
          </w:tcPr>
          <w:p>
            <w:pPr/>
            <w:r>
              <w:rPr/>
              <w:t xml:space="preserve">Utiliza lenguaje positivo, respetuoso y adecuado que fomenta la paz y la convivencia.</w:t>
            </w:r>
          </w:p>
        </w:tc>
        <w:tc>
          <w:tcPr>
            <w:noWrap/>
          </w:tcPr>
          <w:p>
            <w:pPr/>
            <w:r>
              <w:rPr/>
              <w:t xml:space="preserve">Utiliza lenguaje generalmente adecuado y respetuoso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lenguaje que a veces es inapropiado o poco claro para promover la paz.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que dificulta la promoción de la paz.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Comprensión de valores éticos relacionados con la paz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valores como respeto, tolerancia y justicia vinculados a la paz.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 valores éticos relacionados con la paz.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o superficial de los valores relacionados con la paz.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valores éticos vinculados a la paz.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práctica de la promoción de la paz en su entorno</w:t>
            </w:r>
          </w:p>
        </w:tc>
        <w:tc>
          <w:tcPr>
            <w:noWrap/>
          </w:tcPr>
          <w:p>
            <w:pPr/>
            <w:r>
              <w:rPr/>
              <w:t xml:space="preserve">Propone y practica acciones concretas que fomentan la paz en su entorno cotidiano.</w:t>
            </w:r>
          </w:p>
        </w:tc>
        <w:tc>
          <w:tcPr>
            <w:noWrap/>
          </w:tcPr>
          <w:p>
            <w:pPr/>
            <w:r>
              <w:rPr/>
              <w:t xml:space="preserve">Propone acciones para promover la paz y las aplica en ocasiones.</w:t>
            </w:r>
          </w:p>
        </w:tc>
        <w:tc>
          <w:tcPr>
            <w:noWrap/>
          </w:tcPr>
          <w:p>
            <w:pPr/>
            <w:r>
              <w:rPr/>
              <w:t xml:space="preserve">Propone acciones limitadas o poco claras para promover la paz.</w:t>
            </w:r>
          </w:p>
        </w:tc>
        <w:tc>
          <w:tcPr>
            <w:noWrap/>
          </w:tcPr>
          <w:p>
            <w:pPr/>
            <w:r>
              <w:rPr/>
              <w:t xml:space="preserve">No propone ni aplica acciones para la promoción de la paz.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2026-10-02T00:56:42-05:00</dcterms:created>
  <dcterms:modified xsi:type="dcterms:W3CDTF">2026-10-02T00:56:42-05:00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