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Barreras Defensivas del Cuerpo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evalúen su propio trabajo o el de sus compañeros sobre el desarrollo de modelos que expliquen las barreras defensivas (primaria, secundaria y terciaria) del cuerpo humano, considerando agentes patógenos, uso de vacunas y alteraciones en la respuesta inmunitaria.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Barreras Defensivas del Cuerpo Humano</w:t>
      </w:r>
    </w:p>
    <w:p>
      <w:pPr/>
      <w:r>
        <w:rPr/>
        <w:t xml:space="preserve">Esta rúbrica está diseñada para que los estudiantes evalúen su propio trabajo o el de sus compañeros sobre el desarrollo de modelos que expliquen las barreras defensivas (primaria, secundaria y terciaria) del cuerpo humano, considerando agentes patógenos, uso de vacunas y alteraciones en la respuesta inmunitaria.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Explicación clara y completa de las barreras defensivas primarias, secundarias y terciarias del cuerpo humano.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las tres barreras,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incompleta o no diferencia correctamente las barreras.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Integración correcta de los agentes patógenos Escherichia coli y el virus de la gripe en el modelo.</w:t>
            </w:r>
          </w:p>
        </w:tc>
        <w:tc>
          <w:tcPr>
            <w:noWrap/>
          </w:tcPr>
          <w:p>
            <w:pPr/>
            <w:r>
              <w:rPr/>
              <w:t xml:space="preserve">Incluye y explica adecuadamente cómo estos agentes interactúan con las barreras defensivas.</w:t>
            </w:r>
          </w:p>
        </w:tc>
        <w:tc>
          <w:tcPr>
            <w:noWrap/>
          </w:tcPr>
          <w:p>
            <w:pPr/>
            <w:r>
              <w:rPr/>
              <w:t xml:space="preserve">No menciona o explica incorrectamente la relación entre los agentes patógenos y las barreras.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y función de vacunas (influenza, meningitis, entre otras) en la defensa contra infecciones.</w:t>
            </w:r>
          </w:p>
        </w:tc>
        <w:tc>
          <w:tcPr>
            <w:noWrap/>
          </w:tcPr>
          <w:p>
            <w:pPr/>
            <w:r>
              <w:rPr/>
              <w:t xml:space="preserve">Describe claramente el papel de las vacunas y su importancia en la protección inmunitaria.</w:t>
            </w:r>
          </w:p>
        </w:tc>
        <w:tc>
          <w:tcPr>
            <w:noWrap/>
          </w:tcPr>
          <w:p>
            <w:pPr/>
            <w:r>
              <w:rPr/>
              <w:t xml:space="preserve">Ignora o explica de forma errónea la función de las vacunas en el sistema inmunológico.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Explicación de alteraciones en la respuesta inmunitaria: alergias, enfermedades autoinmunes y rechazo a trasplantes.</w:t>
            </w:r>
          </w:p>
        </w:tc>
        <w:tc>
          <w:tcPr>
            <w:noWrap/>
          </w:tcPr>
          <w:p>
            <w:pPr/>
            <w:r>
              <w:rPr/>
              <w:t xml:space="preserve">Explica con precisión cómo ocurren estas alteraciones y su impacto en el cuerpo.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alteraciones inmunitarias y sus efectos.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Organización y claridad del modelo desarrollado (uso de diagramas, esquemas o lenguaje adecuado).</w:t>
            </w:r>
          </w:p>
        </w:tc>
        <w:tc>
          <w:tcPr>
            <w:noWrap/>
          </w:tcPr>
          <w:p>
            <w:pPr/>
            <w:r>
              <w:rPr/>
              <w:t xml:space="preserve">El modelo es organizado, visualmente claro y utiliza un lenguaje apropiado para la edad.</w:t>
            </w:r>
          </w:p>
        </w:tc>
        <w:tc>
          <w:tcPr>
            <w:noWrap/>
          </w:tcPr>
          <w:p>
            <w:pPr/>
            <w:r>
              <w:rPr/>
              <w:t xml:space="preserve">El modelo carece de organización, es difícil de entender o usa lenguaje inapropiado.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Trabajo colaborativo en la coevaluación: respeto, atención y aportes constructivos.</w:t>
            </w:r>
          </w:p>
        </w:tc>
        <w:tc>
          <w:tcPr>
            <w:noWrap/>
          </w:tcPr>
          <w:p>
            <w:pPr/>
            <w:r>
              <w:rPr/>
              <w:t xml:space="preserve">Demuestra respeto y ofrece retroalimentación útil y respetuosa a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adecuadamente o realiza comentarios poco constructivos o irrespetuosos.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Reflexión personal en la autoevaluación sobre el propio aprendizaje y áreas de mejora.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honesta y detallada con propuestas claras para mejorar.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superficial, poco honesta o no identifica áreas de mejora.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correcto de terminología científica relacionada con el sistema inmunológico y enfermedades.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de manera precisa y adecuada en todo el trabajo.</w:t>
            </w:r>
          </w:p>
        </w:tc>
        <w:tc>
          <w:tcPr>
            <w:noWrap/>
          </w:tcPr>
          <w:p>
            <w:pPr/>
            <w:r>
              <w:rPr/>
              <w:t xml:space="preserve">Emplea términos incorrectos o evita usar vocabulario científico relevante.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2026-10-02T04:52:39-05:00</dcterms:created>
  <dcterms:modified xsi:type="dcterms:W3CDTF">2026-10-02T04:52:39-05:00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