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Obras de Teatro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teatrales en inglés de estudiantes de secundaria (12-15 años). Evalúa aspectos clave como fluidez, contenido, creatividad, contacto visual, nivel de voz, improvisación y actuación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Obras de Teatro en Inglés</w:t>
      </w:r>
    </w:p>
    <w:p>
      <w:pPr/>
      <w:r>
        <w:rPr/>
        <w:t xml:space="preserve">Esta rúbrica está diseñada para evaluar presentaciones teatrales en inglés de estudiantes de secundaria (12-15 años). Evalúa aspectos clave como fluidez, contenido, creatividad, contacto visual, nivel de voz, improvisación y actuación para proporcionar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Fluency (Fluidez)</w:t>
            </w:r>
          </w:p>
        </w:tc>
        <w:tc>
          <w:tcPr>
            <w:noWrap/>
          </w:tcPr>
          <w:p>
            <w:pPr/>
            <w:r>
              <w:rPr/>
              <w:t xml:space="preserve">Habla con rapidez y naturalidad, sin pausas ni errores.</w:t>
            </w:r>
          </w:p>
        </w:tc>
        <w:tc>
          <w:tcPr>
            <w:noWrap/>
          </w:tcPr>
          <w:p>
            <w:pPr/>
            <w:r>
              <w:rPr/>
              <w:t xml:space="preserve">Habla con fluidez 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hay pausas y errores ocasionales.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errores frecuentes y se dificulta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Content (Contenido)</w:t>
            </w:r>
          </w:p>
        </w:tc>
        <w:tc>
          <w:tcPr>
            <w:noWrap/>
          </w:tcPr>
          <w:p>
            <w:pPr/>
            <w:r>
              <w:rPr/>
              <w:t xml:space="preserve">El contenido es claro, bien estructurado y completamente relevante.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mayormente relevante con buena estructura.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algunas partes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poco relevante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incoherente o inapropiado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Creativity (Creatividad)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uso creativo del lenguaje y recursos.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apoya principalmente en clichés.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la presentación es poco interesante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Eye Contact (Contacto Visual)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conecta efectivamente con el público.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que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algunas ocasiones, pero es inconsistente.</w:t>
            </w:r>
          </w:p>
        </w:tc>
        <w:tc>
          <w:tcPr>
            <w:noWrap/>
          </w:tcPr>
          <w:p>
            <w:pPr/>
            <w:r>
              <w:rPr/>
              <w:t xml:space="preserve">Rara vez mantiene contacto visual, lo que dificulta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parece desconectado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Voice (Nivel de Voz)</w:t>
            </w:r>
          </w:p>
        </w:tc>
        <w:tc>
          <w:tcPr>
            <w:noWrap/>
          </w:tcPr>
          <w:p>
            <w:pPr/>
            <w:r>
              <w:rPr/>
              <w:t xml:space="preserve">Voz clara, bien modulada y con volumen adecuado para toda la audiencia.</w:t>
            </w:r>
          </w:p>
        </w:tc>
        <w:tc>
          <w:tcPr>
            <w:noWrap/>
          </w:tcPr>
          <w:p>
            <w:pPr/>
            <w:r>
              <w:rPr/>
              <w:t xml:space="preserve">Voz clara y con volumen adecuado, aunque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Voz audible pero con volumen o modulación irregular.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varias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Voz inaudible o muy baja,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Improvisation (Improvisación)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creatividad ante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para improvisar con confianza.</w:t>
            </w:r>
          </w:p>
        </w:tc>
        <w:tc>
          <w:tcPr>
            <w:noWrap/>
          </w:tcPr>
          <w:p>
            <w:pPr/>
            <w:r>
              <w:rPr/>
              <w:t xml:space="preserve">Improvisa de forma básica y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Improvisación limitada y poco efectiva en situaciones inesperadas.</w:t>
            </w:r>
          </w:p>
        </w:tc>
        <w:tc>
          <w:tcPr>
            <w:noWrap/>
          </w:tcPr>
          <w:p>
            <w:pPr/>
            <w:r>
              <w:rPr/>
              <w:t xml:space="preserve">No improvisa o pierde el hilo ante cualquier imprevisto.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Acting Quality (Buena Actuación)</w:t>
            </w:r>
          </w:p>
        </w:tc>
        <w:tc>
          <w:tcPr>
            <w:noWrap/>
          </w:tcPr>
          <w:p>
            <w:pPr/>
            <w:r>
              <w:rPr/>
              <w:t xml:space="preserve">Interpretación convincente y expresiva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Actuación sólida y adecuada para el personaje con buen esfuerzo expresivo.</w:t>
            </w:r>
          </w:p>
        </w:tc>
        <w:tc>
          <w:tcPr>
            <w:noWrap/>
          </w:tcPr>
          <w:p>
            <w:pPr/>
            <w:r>
              <w:rPr/>
              <w:t xml:space="preserve">Actuación aceptable pero con poca expresividad o conexión emocional.</w:t>
            </w:r>
          </w:p>
        </w:tc>
        <w:tc>
          <w:tcPr>
            <w:noWrap/>
          </w:tcPr>
          <w:p>
            <w:pPr/>
            <w:r>
              <w:rPr/>
              <w:t xml:space="preserve">Actuación poco creíble o monótona que distrae la atención.</w:t>
            </w:r>
          </w:p>
        </w:tc>
        <w:tc>
          <w:tcPr>
            <w:noWrap/>
          </w:tcPr>
          <w:p>
            <w:pPr/>
            <w:r>
              <w:rPr/>
              <w:t xml:space="preserve">Actuación débil o inapropiada que dificulta la comprensión del personaje.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2026-10-02T04:25:10-05:00</dcterms:created>
  <dcterms:modified xsi:type="dcterms:W3CDTF">2026-10-02T04:25:10-05:00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