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Pensamiento Crítico y Trabajo Colaborativo en Gestión del Talento Humano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Gestión del Talento Humano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habilidades de pensamiento crítico y trabajo colaborativo en estudiantes de educación técnica y tecnológica, específicamente en el área de Gestión del Talento Humano. Se valoran aspectos clave que permiten identificar fortalezas y áreas de mejora en el desempeño individual y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Pensamiento Crítico y Trabajo Colaborativo en Gestión del Talento Humano</w:t>
      </w:r>
    </w:p>
    <w:p>
      <w:pPr/>
      <w:r>
        <w:rPr/>
        <w:t xml:space="preserve">Esta rúbrica está diseñada para evaluar de manera detallada las habilidades de pensamiento crítico y trabajo colaborativo en estudiantes de educación técnica y tecnológica, específicamente en el área de Gestión del Talento Humano. Se valoran aspectos clave que permiten identificar fortalezas y áreas de mejora en el desempeño individual y grupal.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Análisis y Evaluación de Información</w:t>
            </w:r>
          </w:p>
        </w:tc>
        <w:tc>
          <w:tcPr>
            <w:noWrap/>
          </w:tcPr>
          <w:p>
            <w:pPr/>
            <w:r>
              <w:rPr/>
              <w:t xml:space="preserve">Interpreta y evalúa información compleja con profundidad y precisión, identificando relaciones y perspectivas múltiples.</w:t>
            </w:r>
          </w:p>
        </w:tc>
        <w:tc>
          <w:tcPr>
            <w:noWrap/>
          </w:tcPr>
          <w:p>
            <w:pPr/>
            <w:r>
              <w:rPr/>
              <w:t xml:space="preserve">Analiza la información correctamente, aunque con menor profundidad o sin explorar todas las perspectivas.</w:t>
            </w:r>
          </w:p>
        </w:tc>
        <w:tc>
          <w:tcPr>
            <w:noWrap/>
          </w:tcPr>
          <w:p>
            <w:pPr/>
            <w:r>
              <w:rPr/>
              <w:t xml:space="preserve">Realiza un análisis básico, reconociendo elementos principales pero con limitaciones en la evaluación crítica.</w:t>
            </w:r>
          </w:p>
        </w:tc>
        <w:tc>
          <w:tcPr>
            <w:noWrap/>
          </w:tcPr>
          <w:p>
            <w:pPr/>
            <w:r>
              <w:rPr/>
              <w:t xml:space="preserve">No logra analizar ni evaluar adecuadamente la información presentada.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Resolución de Problemas</w:t>
            </w:r>
          </w:p>
        </w:tc>
        <w:tc>
          <w:tcPr>
            <w:noWrap/>
          </w:tcPr>
          <w:p>
            <w:pPr/>
            <w:r>
              <w:rPr/>
              <w:t xml:space="preserve">Propone soluciones innovadoras y bien justificadas basadas en un análisis crítico y contextualizado.</w:t>
            </w:r>
          </w:p>
        </w:tc>
        <w:tc>
          <w:tcPr>
            <w:noWrap/>
          </w:tcPr>
          <w:p>
            <w:pPr/>
            <w:r>
              <w:rPr/>
              <w:t xml:space="preserve">Ofrece soluciones viables y fundamentadas, aunque con menor creatividad o detalle.</w:t>
            </w:r>
          </w:p>
        </w:tc>
        <w:tc>
          <w:tcPr>
            <w:noWrap/>
          </w:tcPr>
          <w:p>
            <w:pPr/>
            <w:r>
              <w:rPr/>
              <w:t xml:space="preserve">Presenta soluciones simples, parcialmente justificadas y con limitaciones prácticas.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proponer soluciones adecuadas al problema planteado.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Argumentación y Justificación</w:t>
            </w:r>
          </w:p>
        </w:tc>
        <w:tc>
          <w:tcPr>
            <w:noWrap/>
          </w:tcPr>
          <w:p>
            <w:pPr/>
            <w:r>
              <w:rPr/>
              <w:t xml:space="preserve">Construye argumentos sólidos, coherentes y respaldados con evidencias relevantes y variadas.</w:t>
            </w:r>
          </w:p>
        </w:tc>
        <w:tc>
          <w:tcPr>
            <w:noWrap/>
          </w:tcPr>
          <w:p>
            <w:pPr/>
            <w:r>
              <w:rPr/>
              <w:t xml:space="preserve">Desarrolla argumentos claros y coherentes con alguna evidencia, aunque limitada.</w:t>
            </w:r>
          </w:p>
        </w:tc>
        <w:tc>
          <w:tcPr>
            <w:noWrap/>
          </w:tcPr>
          <w:p>
            <w:pPr/>
            <w:r>
              <w:rPr/>
              <w:t xml:space="preserve">Presenta argumentos poco claros o débilmente sustentados.</w:t>
            </w:r>
          </w:p>
        </w:tc>
        <w:tc>
          <w:tcPr>
            <w:noWrap/>
          </w:tcPr>
          <w:p>
            <w:pPr/>
            <w:r>
              <w:rPr/>
              <w:t xml:space="preserve">No presenta argumentos o éstos carecen de coherencia y respaldo.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Participación en el Trabajo Colaborativo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fomentando la inclusión y el compromiso del grupo de manera constante.</w:t>
            </w:r>
          </w:p>
        </w:tc>
        <w:tc>
          <w:tcPr>
            <w:noWrap/>
          </w:tcPr>
          <w:p>
            <w:pPr/>
            <w:r>
              <w:rPr/>
              <w:t xml:space="preserve">Participa de forma consistente, colaborando con el grupo y aportando ideas pertinentes.</w:t>
            </w:r>
          </w:p>
        </w:tc>
        <w:tc>
          <w:tcPr>
            <w:noWrap/>
          </w:tcPr>
          <w:p>
            <w:pPr/>
            <w:r>
              <w:rPr/>
              <w:t xml:space="preserve">Participa de manera esporádica y con aportes limitados al grupo.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afecta negativamente al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Comunicación Efectiva en el Equipo</w:t>
            </w:r>
          </w:p>
        </w:tc>
        <w:tc>
          <w:tcPr>
            <w:noWrap/>
          </w:tcPr>
          <w:p>
            <w:pPr/>
            <w:r>
              <w:rPr/>
              <w:t xml:space="preserve">Comunica ideas claramente con respeto, escucha activamente y facilita la comprensión mutua.</w:t>
            </w:r>
          </w:p>
        </w:tc>
        <w:tc>
          <w:tcPr>
            <w:noWrap/>
          </w:tcPr>
          <w:p>
            <w:pPr/>
            <w:r>
              <w:rPr/>
              <w:t xml:space="preserve">Se comunica de manera clara y respetuosa, aunque con algunas dificultades en la escucha activa.</w:t>
            </w:r>
          </w:p>
        </w:tc>
        <w:tc>
          <w:tcPr>
            <w:noWrap/>
          </w:tcPr>
          <w:p>
            <w:pPr/>
            <w:r>
              <w:rPr/>
              <w:t xml:space="preserve">Su comunicación es poco clara o limitada, afectando la interacción del grupo.</w:t>
            </w:r>
          </w:p>
        </w:tc>
        <w:tc>
          <w:tcPr>
            <w:noWrap/>
          </w:tcPr>
          <w:p>
            <w:pPr/>
            <w:r>
              <w:rPr/>
              <w:t xml:space="preserve">No comunica adecuadamente y genera confusión o conflicto en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Gestión del Conflicto</w:t>
            </w:r>
          </w:p>
        </w:tc>
        <w:tc>
          <w:tcPr>
            <w:noWrap/>
          </w:tcPr>
          <w:p>
            <w:pPr/>
            <w:r>
              <w:rPr/>
              <w:t xml:space="preserve">Identifica y aborda conflictos constructivamente, promoviendo soluciones consensuadas.</w:t>
            </w:r>
          </w:p>
        </w:tc>
        <w:tc>
          <w:tcPr>
            <w:noWrap/>
          </w:tcPr>
          <w:p>
            <w:pPr/>
            <w:r>
              <w:rPr/>
              <w:t xml:space="preserve">Reconoce conflictos y busca soluciones adecuadas con alguna orientación.</w:t>
            </w:r>
          </w:p>
        </w:tc>
        <w:tc>
          <w:tcPr>
            <w:noWrap/>
          </w:tcPr>
          <w:p>
            <w:pPr/>
            <w:r>
              <w:rPr/>
              <w:t xml:space="preserve">Reconoce conflictos pero tiene dificultades para manejarlos efectivamente.</w:t>
            </w:r>
          </w:p>
        </w:tc>
        <w:tc>
          <w:tcPr>
            <w:noWrap/>
          </w:tcPr>
          <w:p>
            <w:pPr/>
            <w:r>
              <w:rPr/>
              <w:t xml:space="preserve">No identifica conflictos o los maneja de manera inapropiada, afectando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Responsabilidad y Cumplimiento de Tareas</w:t>
            </w:r>
          </w:p>
        </w:tc>
        <w:tc>
          <w:tcPr>
            <w:noWrap/>
          </w:tcPr>
          <w:p>
            <w:pPr/>
            <w:r>
              <w:rPr/>
              <w:t xml:space="preserve">Cumple todas las responsabilidades puntualmente y con alta calidad, contribuyendo al logro del objetivo.</w:t>
            </w:r>
          </w:p>
        </w:tc>
        <w:tc>
          <w:tcPr>
            <w:noWrap/>
          </w:tcPr>
          <w:p>
            <w:pPr/>
            <w:r>
              <w:rPr/>
              <w:t xml:space="preserve">Cumple con las responsabilidades en tiempo y forma, con calidad adecuada.</w:t>
            </w:r>
          </w:p>
        </w:tc>
        <w:tc>
          <w:tcPr>
            <w:noWrap/>
          </w:tcPr>
          <w:p>
            <w:pPr/>
            <w:r>
              <w:rPr/>
              <w:t xml:space="preserve">Cumple parcialmente con las tareas, con retrasos o calidad insuficiente.</w:t>
            </w:r>
          </w:p>
        </w:tc>
        <w:tc>
          <w:tcPr>
            <w:noWrap/>
          </w:tcPr>
          <w:p>
            <w:pPr/>
            <w:r>
              <w:rPr/>
              <w:t xml:space="preserve">No cumple con las responsabilidades asignadas o lo hace de forma deficiente.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Flexibilidad y Adaptación al Cambio</w:t>
            </w:r>
          </w:p>
        </w:tc>
        <w:tc>
          <w:tcPr>
            <w:noWrap/>
          </w:tcPr>
          <w:p>
            <w:pPr/>
            <w:r>
              <w:rPr/>
              <w:t xml:space="preserve">Se adapta rápidamente a nuevas situaciones, mostrando apertura y disposición para modificar enfoques.</w:t>
            </w:r>
          </w:p>
        </w:tc>
        <w:tc>
          <w:tcPr>
            <w:noWrap/>
          </w:tcPr>
          <w:p>
            <w:pPr/>
            <w:r>
              <w:rPr/>
              <w:t xml:space="preserve">Muestra buena disposición para adaptarse y ajustar su trabajo a cambios.</w:t>
            </w:r>
          </w:p>
        </w:tc>
        <w:tc>
          <w:tcPr>
            <w:noWrap/>
          </w:tcPr>
          <w:p>
            <w:pPr/>
            <w:r>
              <w:rPr/>
              <w:t xml:space="preserve">Presenta resistencia o demora para adaptarse a nuevas condiciones o ideas.</w:t>
            </w:r>
          </w:p>
        </w:tc>
        <w:tc>
          <w:tcPr>
            <w:noWrap/>
          </w:tcPr>
          <w:p>
            <w:pPr/>
            <w:r>
              <w:rPr/>
              <w:t xml:space="preserve">No se adapta a cambios, obstaculizando el progreso del grupo o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2026-10-02T04:52:55-05:00</dcterms:created>
  <dcterms:modified xsi:type="dcterms:W3CDTF">2026-10-02T04:52:55-05:00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