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El Agua que No se Debe Beber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de primaria (6-11 años) a evaluar su comprensión sobre el agua que no es apta para beber y a expresar ideas claras. También promueve la valoración del trabajo propio y de compañeros, respetando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El Agua que No se Debe Beber</w:t>
      </w:r>
    </w:p>
    <w:p>
      <w:pPr/>
      <w:r>
        <w:rPr/>
        <w:t xml:space="preserve">Esta rúbrica ayuda a los estudiantes de primaria (6-11 años) a evaluar su comprensión sobre el agua que no es apta para beber y a expresar ideas claras. También promueve la valoración del trabajo propio y de compañeros, respetando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ciertas aguas no se deben beber, usando palabras propias y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por qué el agua no es apta para beber.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Ideas concretas y claras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 y fáciles de entender, sin confusiones.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o desorganizadas.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ejemplos relacionados al medio ambiente</w:t>
            </w:r>
          </w:p>
        </w:tc>
        <w:tc>
          <w:tcPr>
            <w:noWrap/>
          </w:tcPr>
          <w:p>
            <w:pPr/>
            <w:r>
              <w:rPr/>
              <w:t xml:space="preserve">Incluye ejemplos reales o imaginados que muestran cómo el agua puede estar contaminada.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da no están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respetuosa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Da opiniones respetuosas y constructivas que ayudan a mejorar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Hace comentarios negativos, irrespetuosos o sin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diversidad en el trabajo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pensar y expresarse sobre el tema.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en ideas o maneras de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Incluye a todos en actividades y escucha sus opiniones sin discriminar.</w:t>
            </w:r>
          </w:p>
        </w:tc>
        <w:tc>
          <w:tcPr>
            <w:noWrap/>
          </w:tcPr>
          <w:p>
            <w:pPr/>
            <w:r>
              <w:rPr/>
              <w:t xml:space="preserve">Excluye a algunos compañeros o no escucha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lenguaje sencillo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la edad, claro y respetuoso con todos.</w:t>
            </w:r>
          </w:p>
        </w:tc>
        <w:tc>
          <w:tcPr>
            <w:noWrap/>
          </w:tcPr>
          <w:p>
            <w:pPr/>
            <w:r>
              <w:rPr/>
              <w:t xml:space="preserve">Usa palabras difíciles, confusas o poco 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cuidado del agua y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conciencia y propone acciones para cuidar 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ni propone acciones para el cuidado ambiental.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2026-10-02T02:05:40-05:00</dcterms:created>
  <dcterms:modified xsi:type="dcterms:W3CDTF">2026-10-02T02:05:40-05:00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