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Me reconozco a través de mi familia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los estudiantes en relación con su participación y reflexión sobre la convivencia familiar, valores, resolución de conflictos y expresión de sentimientos, para fortalecer su sentido de pertenencia y afecto en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Me reconozco a través de mi familia - Habilidades Socioemocionales</w:t>
      </w:r>
    </w:p>
    <w:p>
      <w:pPr/>
      <w:r>
        <w:rPr/>
        <w:t xml:space="preserve">Esta rúbrica evalúa las habilidades socioemocionales de los estudiantes en relación con su participación y reflexión sobre la convivencia familiar, valores, resolución de conflictos y expresión de sentimientos, para fortalecer su sentido de pertenencia y afecto en la familia.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distintas formas de convivencia familiar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respeto en todas las actividades familiares,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familiares mostrando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convivencia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los valores heredados de la familia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valores familiares,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familiares importantes y los relaciona con sus experiencias.</w:t>
            </w:r>
          </w:p>
        </w:tc>
        <w:tc>
          <w:tcPr>
            <w:noWrap/>
          </w:tcPr>
          <w:p>
            <w:pPr/>
            <w:r>
              <w:rPr/>
              <w:t xml:space="preserve">Menciona valores familiares de forma superficial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los valores heredados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conflictos surgidos en la familia y propone soluciones</w:t>
            </w:r>
          </w:p>
        </w:tc>
        <w:tc>
          <w:tcPr>
            <w:noWrap/>
          </w:tcPr>
          <w:p>
            <w:pPr/>
            <w:r>
              <w:rPr/>
              <w:t xml:space="preserve">Detecta varios conflictos familiares y propone soluciones creativas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conflictos comunes y sugiere soluciones razonables.</w:t>
            </w:r>
          </w:p>
        </w:tc>
        <w:tc>
          <w:tcPr>
            <w:noWrap/>
          </w:tcPr>
          <w:p>
            <w:pPr/>
            <w:r>
              <w:rPr/>
              <w:t xml:space="preserve">Reconoce algunos conflictos, pero propone soluciones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ni ofrece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forma de ser, pensar, actuar y relacionarse con la familia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su comportamiento afecta a la familia y muestra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comportamiento familiar y reconoce áreas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simple sobre su forma de ser y relacionarse con la familia.</w:t>
            </w:r>
          </w:p>
        </w:tc>
        <w:tc>
          <w:tcPr>
            <w:noWrap/>
          </w:tcPr>
          <w:p>
            <w:pPr/>
            <w:r>
              <w:rPr/>
              <w:t xml:space="preserve">No realiza reflexión alguna sobre su comportamiento o relaciones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formas de solución de problemas familiares</w:t>
            </w:r>
          </w:p>
        </w:tc>
        <w:tc>
          <w:tcPr>
            <w:noWrap/>
          </w:tcPr>
          <w:p>
            <w:pPr/>
            <w:r>
              <w:rPr/>
              <w:t xml:space="preserve">Identifica y explica diversas formas efectivas para resolver problemas en la familia.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para solucionar problemas familiares y las explica parcialmente.</w:t>
            </w:r>
          </w:p>
        </w:tc>
        <w:tc>
          <w:tcPr>
            <w:noWrap/>
          </w:tcPr>
          <w:p>
            <w:pPr/>
            <w:r>
              <w:rPr/>
              <w:t xml:space="preserve">Menciona soluciones básicas pero sin mucha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reflexiona ni identifica formas de solución a problemas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sentimientos e ideas a través de cartas</w:t>
            </w:r>
          </w:p>
        </w:tc>
        <w:tc>
          <w:tcPr>
            <w:noWrap/>
          </w:tcPr>
          <w:p>
            <w:pPr/>
            <w:r>
              <w:rPr/>
              <w:t xml:space="preserve">Escribe cartas claras, emotivas y bien estructuradas que expresan sentimientos e ideas con profundidad.</w:t>
            </w:r>
          </w:p>
        </w:tc>
        <w:tc>
          <w:tcPr>
            <w:noWrap/>
          </w:tcPr>
          <w:p>
            <w:pPr/>
            <w:r>
              <w:rPr/>
              <w:t xml:space="preserve">Redacta cartas que comunican sentimientos e ideas de forma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Escribe cartas simples que expresan algunos sentimientos o ideas,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expresar sentimientos o ideas de forma escrita o las cartas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negociación, mediación, diálogo y empatía como formas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cuatro formas de resolución pacífica y su importancia en la familia.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(al menos tres) y comprende su utilidad.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(al menos dos)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formas pacíficas para resolver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2026-10-02T05:35:05-05:00</dcterms:created>
  <dcterms:modified xsi:type="dcterms:W3CDTF">2026-10-02T05:35:05-05:00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