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Étnica, Cultural y Artística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buscar y organizar información mediante esquemas lingüísticos que reflejen las ideas primarias y secundarias de textos relacionados con la diversidad étnica, cultural, lingüística y artística de México y el mundo. Está diseñada para estudiantes de secundaria (12-15 años) y permite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Étnica, Cultural y Artística de México y el Mundo</w:t>
      </w:r>
    </w:p>
    <w:p>
      <w:pPr/>
      <w:r>
        <w:rPr/>
        <w:t xml:space="preserve">Esta rúbrica evalúa la capacidad del estudiante para buscar y organizar información mediante esquemas lingüísticos que reflejen las ideas primarias y secundarias de textos relacionados con la diversidad étnica, cultural, lingüística y artística de México y el mundo. Está diseñada para estudiantes de secundaria (12-15 años) y permite identificar fortalezas y áreas de mejora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Capacidad para localizar fuentes relevantes y variadas sobre la diversidad étnica, cultural y artística.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del todo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adecuadas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Primarias</w:t>
            </w:r>
            <w:br/>
            <w:r>
              <w:rPr/>
              <w:t xml:space="preserve">Capacidad para reconocer y destacar las ideas principales del texto investigado.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primarias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faltas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Secundarias</w:t>
            </w:r>
            <w:br/>
            <w:r>
              <w:rPr/>
              <w:t xml:space="preserve">Reconocimiento de detalles, ejemplos o explicaciones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ideas secundarias que complementan las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ideas secundarias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Esquema Lingüístico</w:t>
            </w:r>
            <w:br/>
            <w:r>
              <w:rPr/>
              <w:t xml:space="preserve">Claridad y coherencia en la estructura del esquema, reflejando jerarquía entre ideas.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una estructura clara y jerárquica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adecuadamente,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del esquema es confusa o presenta falta de jerarquía clara.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el esquema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Profundización en la Diversidad Étnica y Cultural</w:t>
            </w:r>
            <w:br/>
            <w:r>
              <w:rPr/>
              <w:t xml:space="preserve">Demuestra comprensión profunda de la riqueza cultural y étnica presentada.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diversidad étnica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diversidad,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la diversidad de manera básica, con información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diversidad étnica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Ortografía, gramática y vocabulario adecuados al nivel y al tema.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atractivo visual en el diseño del esquema lingüístico.</w:t>
            </w:r>
          </w:p>
        </w:tc>
        <w:tc>
          <w:tcPr>
            <w:noWrap/>
          </w:tcPr>
          <w:p>
            <w:pPr/>
            <w:r>
              <w:rPr/>
              <w:t xml:space="preserve">Presenta un esquema original, atractivo y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esquema funcional pero poco atractivo o con poco esfuerzo creativo.</w:t>
            </w:r>
          </w:p>
        </w:tc>
        <w:tc>
          <w:tcPr>
            <w:noWrap/>
          </w:tcPr>
          <w:p>
            <w:pPr/>
            <w:r>
              <w:rPr/>
              <w:t xml:space="preserve">Presenta un esquema sin elementos creativos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Información y la Diversidad Mundial</w:t>
            </w:r>
            <w:br/>
            <w:r>
              <w:rPr/>
              <w:t xml:space="preserve">Capacidad para conectar la información con el contexto global de diversidad cultural y artística.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diversidad de México y la del mundo.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adecuadas, aunque no siempre profundiza en el contexto global.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la información y la diversidad mundial.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relevantes o no relaciona la información con el contexto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2026-10-01T22:08:50-05:00</dcterms:created>
  <dcterms:modified xsi:type="dcterms:W3CDTF">2026-10-01T22:08:50-05:00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