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Diferencia Fundamental entre Costo y Gasto en Restauración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diferenciar los egresos de un establecimiento gastronómico, clasificándolos correctamente entre costos de producción y gastos operativos, identificando adecuadamente el destino del dinero.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Diferencia Fundamental entre Costo y Gasto en Restauración Hotelería y Turismo</w:t></w:r></w:p><w:p><w:pPr/><w:r><w:rPr/><w:t xml:space="preserve">Esta rúbrica está diseñada para evaluar la capacidad del estudiante para diferenciar los egresos de un establecimiento gastronómico, clasificándolos correctamente entre costos de producción y gastos operativos, identificando adecuadamente el destino del dinero.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definición de costo</w:t></w:r></w:p></w:tc><w:tc><w:tcPr><w:noWrap/></w:tcPr><w:p><w:pPr/><w:r><w:rPr/><w:t xml:space="preserve">Explica claramente qué es un costo, con ejemplos específicos y detallados relacionados a producción gastronómica.</w:t></w:r></w:p></w:tc><w:tc><w:tcPr><w:noWrap/></w:tcPr><w:p><w:pPr/><w:r><w:rPr/><w:t xml:space="preserve">Define costo correctamente con algunos ejemplos relacionados a producción, aunque con menor detalle.</w:t></w:r></w:p></w:tc><w:tc><w:tcPr><w:noWrap/></w:tcPr><w:p><w:pPr/><w:r><w:rPr/><w:t xml:space="preserve">Da una definición básica de costo con ejemplos generales poco relacionados a la restauración.</w:t></w:r></w:p></w:tc><w:tc><w:tcPr><w:noWrap/></w:tcPr><w:p><w:pPr/><w:r><w:rPr/><w:t xml:space="preserve">No comprende ni define correctamente qué es un costo, ni ofrece ejemplos adecuados.</w:t></w:r></w:p></w:tc></w:tr><w:tr><w:trPr/><w:tc><w:tcPr><w:noWrap/></w:tcPr><w:p><w:pPr/><w:r><w:rPr/><w:t xml:space="preserve">Comprensión de la definición de gasto</w:t></w:r></w:p></w:tc><w:tc><w:tcPr><w:noWrap/></w:tcPr><w:p><w:pPr/><w:r><w:rPr/><w:t xml:space="preserve">Explica con precisión qué es un gasto operativo, incluyendo ejemplos claros y pertinentes al sector hotelero y turístico.</w:t></w:r></w:p></w:tc><w:tc><w:tcPr><w:noWrap/></w:tcPr><w:p><w:pPr/><w:r><w:rPr/><w:t xml:space="preserve">Define gasto correctamente con algunos ejemplos relevantes, pero con menor precisión.</w:t></w:r></w:p></w:tc><w:tc><w:tcPr><w:noWrap/></w:tcPr><w:p><w:pPr/><w:r><w:rPr/><w:t xml:space="preserve">Ofrece una definición limitada o confusa de gasto, con ejemplos poco claros o generales.</w:t></w:r></w:p></w:tc><w:tc><w:tcPr><w:noWrap/></w:tcPr><w:p><w:pPr/><w:r><w:rPr/><w:t xml:space="preserve">No identifica ni define apropiadamente los gastos operativos ni proporciona ejemplos.</w:t></w:r></w:p></w:tc></w:tr><w:tr><w:trPr/><w:tc><w:tcPr><w:noWrap/></w:tcPr><w:p><w:pPr/><w:r><w:rPr/><w:t xml:space="preserve">Capacidad para clasificar egresos entre costos y gastos</w:t></w:r></w:p></w:tc><w:tc><w:tcPr><w:noWrap/></w:tcPr><w:p><w:pPr/><w:r><w:rPr/><w:t xml:space="preserve">Clasifica correctamente todos los egresos presentados, justificando con fundamentos sólidos y ejemplos claros.</w:t></w:r></w:p></w:tc><w:tc><w:tcPr><w:noWrap/></w:tcPr><w:p><w:pPr/><w:r><w:rPr/><w:t xml:space="preserve">Clasifica la mayoría de los egresos correctamente, con justificaciones aceptables.</w:t></w:r></w:p></w:tc><w:tc><w:tcPr><w:noWrap/></w:tcPr><w:p><w:pPr/><w:r><w:rPr/><w:t xml:space="preserve">Clasifica algunos egresos correctamente, pero presenta confusiones y justificaciones débiles.</w:t></w:r></w:p></w:tc><w:tc><w:tcPr><w:noWrap/></w:tcPr><w:p><w:pPr/><w:r><w:rPr/><w:t xml:space="preserve">No logra clasificar los egresos correctamente, mostrando falta de comprensión.</w:t></w:r></w:p></w:tc></w:tr><w:tr><w:trPr/><w:tc><w:tcPr><w:noWrap/></w:tcPr><w:p><w:pPr/><w:r><w:rPr/><w:t xml:space="preserve">Identificación del destino del dinero en costos y gastos</w:t></w:r></w:p></w:tc><w:tc><w:tcPr><w:noWrap/></w:tcPr><w:p><w:pPr/><w:r><w:rPr/><w:t xml:space="preserve">Describe con detalle el destino específico de los recursos en cada costo y gasto, mostrando comprensión profunda.</w:t></w:r></w:p></w:tc><w:tc><w:tcPr><w:noWrap/></w:tcPr><w:p><w:pPr/><w:r><w:rPr/><w:t xml:space="preserve">Identifica adecuadamente el destino general del dinero en costos y gastos, aunque con menos detalle.</w:t></w:r></w:p></w:tc><w:tc><w:tcPr><w:noWrap/></w:tcPr><w:p><w:pPr/><w:r><w:rPr/><w:t xml:space="preserve">Reconoce parcialmente el destino del dinero, con explicaciones poco claras o incompletas.</w:t></w:r></w:p></w:tc><w:tc><w:tcPr><w:noWrap/></w:tcPr><w:p><w:pPr/><w:r><w:rPr/><w:t xml:space="preserve">No identifica ni explica el destino del dinero en costos ni gastos.</w:t></w:r></w:p></w:tc></w:tr><w:tr><w:trPr/><w:tc><w:tcPr><w:noWrap/></w:tcPr><w:p><w:pPr/><w:r><w:rPr/><w:t xml:space="preserve">Aplicación de conceptos en casos prácticos del sector gastronómico</w:t></w:r></w:p></w:tc><w:tc><w:tcPr><w:noWrap/></w:tcPr><w:p><w:pPr/><w:r><w:rPr/><w:t xml:space="preserve">Aplica con precisión los conceptos de costo y gasto en ejemplos o casos prácticos reales o simulados.</w:t></w:r></w:p></w:tc><w:tc><w:tcPr><w:noWrap/></w:tcPr><w:p><w:pPr/><w:r><w:rPr/><w:t xml:space="preserve">Aplica correctamente los conceptos en la mayoría de casos prácticos, con algunas imprecisiones.</w:t></w:r></w:p></w:tc><w:tc><w:tcPr><w:noWrap/></w:tcPr><w:p><w:pPr/><w:r><w:rPr/><w:t xml:space="preserve">Aplica los conceptos en casos prácticos limitados o con errores significativos.</w:t></w:r></w:p></w:tc><w:tc><w:tcPr><w:noWrap/></w:tcPr><w:p><w:pPr/><w:r><w:rPr/><w:t xml:space="preserve">No aplica los conceptos a casos prácticos o lo hace incorrectamente.</w:t></w:r></w:p></w:tc></w:tr><w:tr><w:trPr/><w:tc><w:tcPr><w:noWrap/></w:tcPr><w:p><w:pPr/><w:r><w:rPr/><w:t xml:space="preserve">Claridad y organización en la presentación de la información</w:t></w:r></w:p></w:tc><w:tc><w:tcPr><w:noWrap/></w:tcPr><w:p><w:pPr/><w:r><w:rPr/><w:t xml:space="preserve">Presenta la información de forma clara, ordenada y coherente, facilitando la comprensión del tema.</w:t></w:r></w:p></w:tc><w:tc><w:tcPr><w:noWrap/></w:tcPr><w:p><w:pPr/><w:r><w:rPr/><w:t xml:space="preserve">Presenta la información generalmente clara y organizada, con mínimas incoherencias.</w:t></w:r></w:p></w:tc><w:tc><w:tcPr><w:noWrap/></w:tcPr><w:p><w:pPr/><w:r><w:rPr/><w:t xml:space="preserve">La presentación tiene falta de claridad y organización que dificulta la comprensión.</w:t></w:r></w:p></w:tc><w:tc><w:tcPr><w:noWrap/></w:tcPr><w:p><w:pPr/><w:r><w:rPr/><w:t xml:space="preserve">La información está desorganizada o confusa, impidiendo entender el contenido.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y con precisión la terminología económica y contable relacionada con costos y gastos.</w:t></w:r></w:p></w:tc><w:tc><w:tcPr><w:noWrap/></w:tcPr><w:p><w:pPr/><w:r><w:rPr/><w:t xml:space="preserve">Utiliza la terminología técnica en su mayoría correcta, con algunos errores menores.</w:t></w:r></w:p></w:tc><w:tc><w:tcPr><w:noWrap/></w:tcPr><w:p><w:pPr/><w:r><w:rPr/><w:t xml:space="preserve">Usa terminología técnica de manera limitada o con errores frecuentes.</w:t></w:r></w:p></w:tc><w:tc><w:tcPr><w:noWrap/></w:tcPr><w:p><w:pPr/><w:r><w:rPr/><w:t xml:space="preserve">No utiliza la terminología técnica o lo hace de forma incorrecta.</w:t></w:r></w:p></w:tc></w:tr><w:tr><w:trPr/><w:tc><w:tcPr><w:noWrap/></w:tcPr><w:p><w:pPr/><w:r><w:rPr/><w:t xml:space="preserve">Razonamiento y argumentación para diferenciar costos y gastos</w:t></w:r></w:p></w:tc><w:tc><w:tcPr><w:noWrap/></w:tcPr><w:p><w:pPr/><w:r><w:rPr/><w:t xml:space="preserve">Presenta razonamientos claros, lógicos y bien fundamentados para diferenciar costos y gastos.</w:t></w:r></w:p></w:tc><w:tc><w:tcPr><w:noWrap/></w:tcPr><w:p><w:pPr/><w:r><w:rPr/><w:t xml:space="preserve">Argumenta adecuadamente la diferencia entre costos y gastos, aunque con menor profundidad.</w:t></w:r></w:p></w:tc><w:tc><w:tcPr><w:noWrap/></w:tcPr><w:p><w:pPr/><w:r><w:rPr/><w:t xml:space="preserve">Argumentación débil o poco clara que dificulta entender la diferencia entre costos y gastos.</w:t></w:r></w:p></w:tc><w:tc><w:tcPr><w:noWrap/></w:tcPr><w:p><w:pPr/><w:r><w:rPr/><w:t xml:space="preserve">No presenta argumentos claros para diferenciar costos y gastos.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2026-10-02T01:29:14-05:00</dcterms:created>
  <dcterms:modified xsi:type="dcterms:W3CDTF">2026-10-02T01:29:14-05:00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