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"Agreeing and Disagreeing"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estructuras para expresar acuerdo y desacuerdo utilizando "So" y "Neither" con auxiliares adecuados, la identificación y respuesta en diferentes tiempos verbales, el uso de vocabulario relacionado con vacaciones y actividades recreativas, la fluidez conversacional y la pronunciación clara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"Agreeing and Disagreeing" en Inglés</w:t>
      </w:r>
    </w:p>
    <w:p>
      <w:pPr/>
      <w:r>
        <w:rPr/>
        <w:t xml:space="preserve">Esta rúbrica está diseñada para evaluar el uso correcto de estructuras para expresar acuerdo y desacuerdo utilizando "So" y "Neither" con auxiliares adecuados, la identificación y respuesta en diferentes tiempos verbales, el uso de vocabulario relacionado con vacaciones y actividades recreativas, la fluidez conversacional y la pronunciación clara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"So"/"Neither" con auxiliares (do, did, have) según tiempo verbal</w:t>
            </w:r>
          </w:p>
        </w:tc>
        <w:tc>
          <w:tcPr>
            <w:noWrap/>
          </w:tcPr>
          <w:p>
            <w:pPr/>
            <w:r>
              <w:rPr/>
              <w:t xml:space="preserve">Utiliza correctamente "So" y "Neither" con los auxiliares adecuados en todos los tiempos verbales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elección del auxiliar, pero en general es comprensible y adecuado.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"So" y "Neither" ni ajusta los auxiliares, causando confusión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respuesta adecuada en Presente</w:t>
            </w:r>
          </w:p>
        </w:tc>
        <w:tc>
          <w:tcPr>
            <w:noWrap/>
          </w:tcPr>
          <w:p>
            <w:pPr/>
            <w:r>
              <w:rPr/>
              <w:t xml:space="preserve">Identifica y responde de forma correcta y natural en presente,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presente, aunque con alguna duda o pequeña falta de naturalidad.</w:t>
            </w:r>
          </w:p>
        </w:tc>
        <w:tc>
          <w:tcPr>
            <w:noWrap/>
          </w:tcPr>
          <w:p>
            <w:pPr/>
            <w:r>
              <w:rPr/>
              <w:t xml:space="preserve">No identifica o responde incorrectamente en presente,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respuesta adecuada en Pasado</w:t>
            </w:r>
          </w:p>
        </w:tc>
        <w:tc>
          <w:tcPr>
            <w:noWrap/>
          </w:tcPr>
          <w:p>
            <w:pPr/>
            <w:r>
              <w:rPr/>
              <w:t xml:space="preserve">Usa correctamente el pasado para identificar y responder, con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Generalmente responde bien en pasado, aunque presenta algunos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en pasado, con errores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respuesta adecuada en Presente Perfecto</w:t>
            </w:r>
          </w:p>
        </w:tc>
        <w:tc>
          <w:tcPr>
            <w:noWrap/>
          </w:tcPr>
          <w:p>
            <w:pPr/>
            <w:r>
              <w:rPr/>
              <w:t xml:space="preserve">Demuestra dominio del presente perfecto al responder, aplicando correctamente auxiliares y estructuras.</w:t>
            </w:r>
          </w:p>
        </w:tc>
        <w:tc>
          <w:tcPr>
            <w:noWrap/>
          </w:tcPr>
          <w:p>
            <w:pPr/>
            <w:r>
              <w:rPr/>
              <w:t xml:space="preserve">Usa el presente perfecto de forma aceptable, pero con errores leves o vacilaciones.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el presente perfecto apropiadamente,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Vacations y Recreational Activities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específico de manera precisa y variada, enriqueciendo la conversación.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adecuado o incorrecto que limita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en la conversación</w:t>
            </w:r>
          </w:p>
        </w:tc>
        <w:tc>
          <w:tcPr>
            <w:noWrap/>
          </w:tcPr>
          <w:p>
            <w:pPr/>
            <w:r>
              <w:rPr/>
              <w:t xml:space="preserve">Mantiene una conversación fluida, coherente y fácil de seguir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La conversación es generalmente fluida, pero con algunas pausas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La conversación es entrecortada, con pausas frecuentes y falta de coherencia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de forma clara,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aunque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lenguaje según contexto (acuerdo y desacuerdo)</w:t>
            </w:r>
          </w:p>
        </w:tc>
        <w:tc>
          <w:tcPr>
            <w:noWrap/>
          </w:tcPr>
          <w:p>
            <w:pPr/>
            <w:r>
              <w:rPr/>
              <w:t xml:space="preserve">Adapta el lenguaje de forma apropiada para expresar acuerdo y desacuerdo con precisión contextual.</w:t>
            </w:r>
          </w:p>
        </w:tc>
        <w:tc>
          <w:tcPr>
            <w:noWrap/>
          </w:tcPr>
          <w:p>
            <w:pPr/>
            <w:r>
              <w:rPr/>
              <w:t xml:space="preserve">Generalmente adapta el lenguaje pero con algunas imprecisiones en el contexto de la conversación.</w:t>
            </w:r>
          </w:p>
        </w:tc>
        <w:tc>
          <w:tcPr>
            <w:noWrap/>
          </w:tcPr>
          <w:p>
            <w:pPr/>
            <w:r>
              <w:rPr/>
              <w:t xml:space="preserve">No ajusta el lenguaje adecuadamente, causando malentendidos en la expresión de acuerdo y desacuerdo.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2026-10-01T23:54:54-05:00</dcterms:created>
  <dcterms:modified xsi:type="dcterms:W3CDTF">2026-10-01T23:54:54-05:00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