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Planificación y Organización del Cuento Fantástico o de Terror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adecuas tu cuento al propósito, destinatario y características del género fantástico o de terror, así como la organización clara y coherente de las ideas respetando la secuencia narrativa y técnicas narrativas.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Planificación y Organización del Cuento Fantástico o de Terror</w:t>
      </w:r>
    </w:p>
    <w:p>
      <w:pPr/>
      <w:r>
        <w:rPr/>
        <w:t xml:space="preserve">Esta rúbrica permite evaluar cómo adecuas tu cuento al propósito, destinatario y características del género fantástico o de terror, así como la organización clara y coherente de las ideas respetando la secuencia narrativa y técnicas narrativas.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propósito</w:t>
            </w:r>
          </w:p>
        </w:tc>
        <w:tc>
          <w:tcPr>
            <w:noWrap/>
          </w:tcPr>
          <w:p>
            <w:pPr/>
            <w:r>
              <w:rPr/>
              <w:t xml:space="preserve">El cuento cumple claramente con el propósito de crear una historia fantástica o de terror que impacta al lector.</w:t>
            </w:r>
          </w:p>
        </w:tc>
        <w:tc>
          <w:tcPr>
            <w:noWrap/>
          </w:tcPr>
          <w:p>
            <w:pPr/>
            <w:r>
              <w:rPr/>
              <w:t xml:space="preserve">El cuento no refleja claramente el propósito o es confuso respecto al género fantástico o de terror.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destinatario</w:t>
            </w:r>
          </w:p>
        </w:tc>
        <w:tc>
          <w:tcPr>
            <w:noWrap/>
          </w:tcPr>
          <w:p>
            <w:pPr/>
            <w:r>
              <w:rPr/>
              <w:t xml:space="preserve">El lenguaje y contenido son apropiados y atractivos para el público al que va dirigido.</w:t>
            </w:r>
          </w:p>
        </w:tc>
        <w:tc>
          <w:tcPr>
            <w:noWrap/>
          </w:tcPr>
          <w:p>
            <w:pPr/>
            <w:r>
              <w:rPr/>
              <w:t xml:space="preserve">El lenguaje o contenido no es adecuado para el destinatario, dificultando la comprensión o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género fantástico o de terror</w:t>
            </w:r>
          </w:p>
        </w:tc>
        <w:tc>
          <w:tcPr>
            <w:noWrap/>
          </w:tcPr>
          <w:p>
            <w:pPr/>
            <w:r>
              <w:rPr/>
              <w:t xml:space="preserve">Incorpora elementos distintivos del género (atmósfera, personajes, suspenso) de forma convincente.</w:t>
            </w:r>
          </w:p>
        </w:tc>
        <w:tc>
          <w:tcPr>
            <w:noWrap/>
          </w:tcPr>
          <w:p>
            <w:pPr/>
            <w:r>
              <w:rPr/>
              <w:t xml:space="preserve">Faltan o están poco desarrollados los elementos esenciales del género fantástico o de terror.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expuestas y se relacionan coherentemente entre sí.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presentan contradicciones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narrativa (inicio, conflicto, clímax y desenlace)</w:t>
            </w:r>
          </w:p>
        </w:tc>
        <w:tc>
          <w:tcPr>
            <w:noWrap/>
          </w:tcPr>
          <w:p>
            <w:pPr/>
            <w:r>
              <w:rPr/>
              <w:t xml:space="preserve">Se respetan y desarrollan adecuadamente todas las partes de la secuencia narrativa.</w:t>
            </w:r>
          </w:p>
        </w:tc>
        <w:tc>
          <w:tcPr>
            <w:noWrap/>
          </w:tcPr>
          <w:p>
            <w:pPr/>
            <w:r>
              <w:rPr/>
              <w:t xml:space="preserve">Faltan o están mal definidas algunas partes de la secuencia narrativa.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narrativas</w:t>
            </w:r>
          </w:p>
        </w:tc>
        <w:tc>
          <w:tcPr>
            <w:noWrap/>
          </w:tcPr>
          <w:p>
            <w:pPr/>
            <w:r>
              <w:rPr/>
              <w:t xml:space="preserve">Emplea técnicas narrativas (descripciones, diálogos, suspenso) que enriquecen el cuento.</w:t>
            </w:r>
          </w:p>
        </w:tc>
        <w:tc>
          <w:tcPr>
            <w:noWrap/>
          </w:tcPr>
          <w:p>
            <w:pPr/>
            <w:r>
              <w:rPr/>
              <w:t xml:space="preserve">No se identifican o se usan inapropiadamente técnicas narrativas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del cuento</w:t>
            </w:r>
          </w:p>
        </w:tc>
        <w:tc>
          <w:tcPr>
            <w:noWrap/>
          </w:tcPr>
          <w:p>
            <w:pPr/>
            <w:r>
              <w:rPr/>
              <w:t xml:space="preserve">El cuento mantiene coherencia en hechos, personajes y ambiente durante toda la narración.</w:t>
            </w:r>
          </w:p>
        </w:tc>
        <w:tc>
          <w:tcPr>
            <w:noWrap/>
          </w:tcPr>
          <w:p>
            <w:pPr/>
            <w:r>
              <w:rPr/>
              <w:t xml:space="preserve">Existen incoherencias que afectan la credibilidad o comprensión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con buena ortografía y gramática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presenta errores frecuentes que dificultan la comprensión del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2026-10-02T06:33:08-05:00</dcterms:created>
  <dcterms:modified xsi:type="dcterms:W3CDTF">2026-10-02T06:33:08-05:00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