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Recreación, Lúdica, Ocio y Aprovechamiento del Tiempo Libre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undécimo grado (15-17 años) en el área de Recreación, Lúdica, Ocio y Aprovechamiento del Tiempo Libre, considerando aspectos clave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Recreación, Lúdica, Ocio y Aprovechamiento del Tiempo Libre</w:t>
      </w:r>
    </w:p>
    <w:p>
      <w:pPr/>
      <w:r>
        <w:rPr/>
        <w:t xml:space="preserve">Esta rúbrica está diseñada para evaluar el trabajo integral de estudiantes de undécimo grado (15-17 años) en el área de Recreación, Lúdica, Ocio y Aprovechamiento del Tiempo Libre, considerando aspectos clave y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</w:t>
            </w:r>
          </w:p>
        </w:tc>
        <w:tc>
          <w:tcPr>
            <w:noWrap/>
          </w:tcPr>
          <w:p>
            <w:pPr/>
            <w:r>
              <w:rPr/>
              <w:t xml:space="preserve">Demuestra una participación activa y constante en actividades recreativas, mostrando compromiso y responsabilidad durante todo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Lúdica</w:t>
            </w:r>
          </w:p>
        </w:tc>
        <w:tc>
          <w:tcPr>
            <w:noWrap/>
          </w:tcPr>
          <w:p>
            <w:pPr/>
            <w:r>
              <w:rPr/>
              <w:t xml:space="preserve">Propone y ejecuta ideas creativas y originales que enriquecen las actividades lúdicas, favoreciendo el disfrute y la innovación.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Tiempo Libre</w:t>
            </w:r>
          </w:p>
        </w:tc>
        <w:tc>
          <w:tcPr>
            <w:noWrap/>
          </w:tcPr>
          <w:p>
            <w:pPr/>
            <w:r>
              <w:rPr/>
              <w:t xml:space="preserve">Explica y aplica adecuadamente la importancia del aprovechamiento del tiempo libre para el bienestar personal y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 Inclusión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compañeros, respetando la diversidad y promoviendo un ambiente inclusivo y equitativo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culturales, físicas y sociales dentro del grupo, fomentando la equidad y la inclusión en la recreación y el ocio.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y Autocuidado</w:t>
            </w:r>
          </w:p>
        </w:tc>
        <w:tc>
          <w:tcPr>
            <w:noWrap/>
          </w:tcPr>
          <w:p>
            <w:pPr/>
            <w:r>
              <w:rPr/>
              <w:t xml:space="preserve">Aplica las normas básicas de seguridad y autocuidado durante las actividades, asegurando un ambiente seguro para 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Uso del Tiempo Libre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acerca del impacto del ocio y la recreación en su vida personal y comunitaria.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del Tiempo</w:t>
            </w:r>
          </w:p>
        </w:tc>
        <w:tc>
          <w:tcPr>
            <w:noWrap/>
          </w:tcPr>
          <w:p>
            <w:pPr/>
            <w:r>
              <w:rPr/>
              <w:t xml:space="preserve">Planifica y administra eficazmente su tiempo libre, equilibrando actividades recreativas con otras responsabilidades.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2026-10-02T05:17:13-05:00</dcterms:created>
  <dcterms:modified xsi:type="dcterms:W3CDTF">2026-10-02T05:17:13-05:00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