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Feria de Ciencias: Avances en el Conocimiento Científico y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en equipo de los hitos históricos que contribuyeron al avance del conocimiento científico y tecnológico, su relación con la satisfacción de necesidades humanas y sus implicaciones en la naturaleza. Se valoran tanto el contenido como el trabajo colaborativo y la comunicación,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Feria de Ciencias: Avances en el Conocimiento Científico y Tecnológico</w:t>
      </w:r>
    </w:p>
    <w:p>
      <w:pPr/>
      <w:r>
        <w:rPr/>
        <w:t xml:space="preserve">Esta rúbrica evalúa la presentación en equipo de los hitos históricos que contribuyeron al avance del conocimiento científico y tecnológico, su relación con la satisfacción de necesidades humanas y sus implicaciones en la naturaleza. Se valoran tanto el contenido como el trabajo colaborativo y la comunicación,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histórico y científico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profunda y clara de los hitos científicos y tecnológicos, explicando con detalle y precisión cada tema asignado.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explicaciones claras y pocos errores menores en el contenido.</w:t>
            </w:r>
          </w:p>
        </w:tc>
        <w:tc>
          <w:tcPr>
            <w:noWrap/>
          </w:tcPr>
          <w:p>
            <w:pPr/>
            <w:r>
              <w:rPr/>
              <w:t xml:space="preserve">Explica los conceptos principales correctamente, aunque con algunas imprecisiones o faltas de detalle.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explicaciones poco claras o algunos conceptos erróneos.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información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avances científicos y satisfacción de necesidades humanas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los avances científicos satisfacen necesidades humanas, incluyendo ejemplos relevantes y actuales.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avances con necesidades humanas, con ejemplos pertinentes y explicación clara.</w:t>
            </w:r>
          </w:p>
        </w:tc>
        <w:tc>
          <w:tcPr>
            <w:noWrap/>
          </w:tcPr>
          <w:p>
            <w:pPr/>
            <w:r>
              <w:rPr/>
              <w:t xml:space="preserve">Muestra relación básica entre ciencia y necesidades humanas,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La relación es superficial o poco clara, con ejemplos inadecuados o incompletos.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 explicación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Implicaciones en la naturaleza y medio ambiente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implicaciones positivas y negativas de los avances científicos en la naturaleza y el medio ambiente.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algunas implicaciones ambientales y las explica de forma clara.</w:t>
            </w:r>
          </w:p>
        </w:tc>
        <w:tc>
          <w:tcPr>
            <w:noWrap/>
          </w:tcPr>
          <w:p>
            <w:pPr/>
            <w:r>
              <w:rPr/>
              <w:t xml:space="preserve">Menciona implicaciones ambientales básicas, pero sin profundidad ni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pocas implicaciones y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implicaciones ambientales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Los integrantes colaboran activamente, distribuyen responsabilidades equitativamente y mantienen buena comunicación durante toda la preparación y presentación.</w:t>
            </w:r>
          </w:p>
        </w:tc>
        <w:tc>
          <w:tcPr>
            <w:noWrap/>
          </w:tcPr>
          <w:p>
            <w:pPr/>
            <w:r>
              <w:rPr/>
              <w:t xml:space="preserve">Buen nivel de colaboración con participación de la mayoría y comunicación efectiva.</w:t>
            </w:r>
          </w:p>
        </w:tc>
        <w:tc>
          <w:tcPr>
            <w:noWrap/>
          </w:tcPr>
          <w:p>
            <w:pPr/>
            <w:r>
              <w:rPr/>
              <w:t xml:space="preserve">Colaboración adecuada, aunque algunos miembros participan menos o hay comunicación limitada.</w:t>
            </w:r>
          </w:p>
        </w:tc>
        <w:tc>
          <w:tcPr>
            <w:noWrap/>
          </w:tcPr>
          <w:p>
            <w:pPr/>
            <w:r>
              <w:rPr/>
              <w:t xml:space="preserve">Colaboración irregular, con poca participación de algunos miembros y comunicación deficiente.</w:t>
            </w:r>
          </w:p>
        </w:tc>
        <w:tc>
          <w:tcPr>
            <w:noWrap/>
          </w:tcPr>
          <w:p>
            <w:pPr/>
            <w:r>
              <w:rPr/>
              <w:t xml:space="preserve">Falta de colaboración evidente, con participación mínima o ausente de varios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bien organizada, clara, coherente y fácil de seguir, con uso adecuado de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y clara, con algunos recursos visuales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con organización básica, algunas partes poco claras o desordenadas, recursos limitados.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organizada, confusa en varias partes, con escaso apoyo visual.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difícil de seguir y sin soporte visual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en el enfoque, uso de materiales y recursos que hacen la presentación original y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creativa con algunos elementos originales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Se observa un esfuerzo creativo moderado, con ideas convencionales o poco novedosas.</w:t>
            </w:r>
          </w:p>
        </w:tc>
        <w:tc>
          <w:tcPr>
            <w:noWrap/>
          </w:tcPr>
          <w:p>
            <w:pPr/>
            <w:r>
              <w:rPr/>
              <w:t xml:space="preserve">Uso limitado de creatividad, la presentación es rutinaria o poco atractiva.</w:t>
            </w:r>
          </w:p>
        </w:tc>
        <w:tc>
          <w:tcPr>
            <w:noWrap/>
          </w:tcPr>
          <w:p>
            <w:pPr/>
            <w:r>
              <w:rPr/>
              <w:t xml:space="preserve">Carece de creatividad, presentación monótona y poco interesante.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uso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específicos y explica conceptos con precisión y lenguaje apropiado para la audiencia.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con pocas imprecisiones y lenguaje adecuado para estudiantes de secundaria.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 correctamente, aunque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lenguaje científico, con confusión en términos básicos.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manejo de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claridad y precisión a todas las preguntas,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preguntas, con explicaciones claras y correctas.</w:t>
            </w:r>
          </w:p>
        </w:tc>
        <w:tc>
          <w:tcPr>
            <w:noWrap/>
          </w:tcPr>
          <w:p>
            <w:pPr/>
            <w:r>
              <w:rPr/>
              <w:t xml:space="preserve">Responde a preguntas simples, aunque con vacilaciones o explicaciones poco completas.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con información incompleta en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No puede responder o da respuestas incorrectas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2026-10-02T04:05:52-05:00</dcterms:created>
  <dcterms:modified xsi:type="dcterms:W3CDTF">2026-10-02T04:05:52-05:00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