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Nervioso -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3er año de la carrera de Educación Física evalúen su propio desempeño y el de sus compañeros en el trabajo práctico sobre el Sistema Nervioso. Contiene criterios claros y diferenciados que permiten valorar desde el desempeño excelente hasta el pobre, facilitando comentarios constructivos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Nervioso - Licenciatura en Educación Física, Recreación y Deporte</w:t>
      </w:r>
    </w:p>
    <w:p>
      <w:pPr/>
      <w:r>
        <w:rPr/>
        <w:t xml:space="preserve">Esta rúbrica está diseñada para que los estudiantes de 3er año de la carrera de Educación Física evalúen su propio desempeño y el de sus compañeros en el trabajo práctico sobre el Sistema Nervioso. Contiene criterios claros y diferenciados que permiten valorar desde el desempeño excelente hasta el pobre, facilitando comentarios constructivos para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del sistema nervioso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las estructuras y funciones del sistema nervioso, integrando conceptos relevantes para la educación física.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las funciones y estructuras básicas del sistema nervioso, sin relacionarlas con la práctica deportiva.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del sistema nervioso para explicar fenómenos vinculados al movimiento, coordinación y control motor.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del sistema nervioso con situaciones prácticas o presenta explicaciones erróneas.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seguir, afectando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relacionados con el sistema nervioso y la educación física.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inapropiada, lo que genera confusión 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ajenas y contribuye positivamente al desarrollo del trabajo grupal.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participación, no colabora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recursos o enfoques originales que enriquecen el trabajo y captan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se limita a repetir información sin aportar valor 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establecido respetando los tiempos asignados para la exposición.</w:t>
            </w:r>
          </w:p>
        </w:tc>
        <w:tc>
          <w:tcPr>
            <w:noWrap/>
          </w:tcPr>
          <w:p>
            <w:pPr/>
            <w:r>
              <w:rPr/>
              <w:t xml:space="preserve">Entrega fuera de tiempo o incumple con los tiempos asignados para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respuesta a preguntas y críticas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fundamentación a las preguntas y comentarios realizados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evita la interacción con los evaluadores.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2026-10-02T01:53:41-05:00</dcterms:created>
  <dcterms:modified xsi:type="dcterms:W3CDTF">2026-10-02T01:53:41-05:00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