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Fracciones Decimales y Números Decimales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relacionar fracciones decimales con números decimales, enfocándose en comprensión, conversión y aplicación. Está diseñada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Fracciones Decimales y Números Decimales</w:t>
      </w:r>
    </w:p>
    <w:p>
      <w:pPr/>
      <w:r>
        <w:rPr/>
        <w:t xml:space="preserve">Esta rúbrica evalúa la capacidad del estudiante para relacionar fracciones decimales con números decimales, enfocándose en comprensión, conversión y aplicación. Está diseñada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fracción decimal</w:t>
            </w:r>
          </w:p>
        </w:tc>
        <w:tc>
          <w:tcPr>
            <w:noWrap/>
          </w:tcPr>
          <w:p>
            <w:pPr/>
            <w:r>
              <w:rPr/>
              <w:t xml:space="preserve">Identifica claramente qué es una fracción decimal y explica con ejemplos correctos.</w:t>
            </w:r>
          </w:p>
        </w:tc>
        <w:tc>
          <w:tcPr>
            <w:noWrap/>
          </w:tcPr>
          <w:p>
            <w:pPr/>
            <w:r>
              <w:rPr/>
              <w:t xml:space="preserve">Identifica qué es una fracción decimal con pequeños errores en la explicación.</w:t>
            </w:r>
          </w:p>
        </w:tc>
        <w:tc>
          <w:tcPr>
            <w:noWrap/>
          </w:tcPr>
          <w:p>
            <w:pPr/>
            <w:r>
              <w:rPr/>
              <w:t xml:space="preserve">Reconoce fracciones decimales pero tiene dificultad para explicarlas correctamente.</w:t>
            </w:r>
          </w:p>
        </w:tc>
        <w:tc>
          <w:tcPr>
            <w:noWrap/>
          </w:tcPr>
          <w:p>
            <w:pPr/>
            <w:r>
              <w:rPr/>
              <w:t xml:space="preserve">No entiende o confunde el concepto de fracción decimal.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número decimal</w:t>
            </w:r>
          </w:p>
        </w:tc>
        <w:tc>
          <w:tcPr>
            <w:noWrap/>
          </w:tcPr>
          <w:p>
            <w:pPr/>
            <w:r>
              <w:rPr/>
              <w:t xml:space="preserve">Define y explica con claridad qué es un número decimal, usando ejemplos precisos.</w:t>
            </w:r>
          </w:p>
        </w:tc>
        <w:tc>
          <w:tcPr>
            <w:noWrap/>
          </w:tcPr>
          <w:p>
            <w:pPr/>
            <w:r>
              <w:rPr/>
              <w:t xml:space="preserve">Explica qué es un número decimal pero con alguna imprecisión en los ejemplos.</w:t>
            </w:r>
          </w:p>
        </w:tc>
        <w:tc>
          <w:tcPr>
            <w:noWrap/>
          </w:tcPr>
          <w:p>
            <w:pPr/>
            <w:r>
              <w:rPr/>
              <w:t xml:space="preserve">Reconoce números decimales pero no puede explicar bien su significado.</w:t>
            </w:r>
          </w:p>
        </w:tc>
        <w:tc>
          <w:tcPr>
            <w:noWrap/>
          </w:tcPr>
          <w:p>
            <w:pPr/>
            <w:r>
              <w:rPr/>
              <w:t xml:space="preserve">No comprende qué es un número decimal.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Conversión de fracciones decimales a números decimales</w:t>
            </w:r>
          </w:p>
        </w:tc>
        <w:tc>
          <w:tcPr>
            <w:noWrap/>
          </w:tcPr>
          <w:p>
            <w:pPr/>
            <w:r>
              <w:rPr/>
              <w:t xml:space="preserve">Convierte correctamente todas las fracciones decimales a números decimales sin errores.</w:t>
            </w:r>
          </w:p>
        </w:tc>
        <w:tc>
          <w:tcPr>
            <w:noWrap/>
          </w:tcPr>
          <w:p>
            <w:pPr/>
            <w:r>
              <w:rPr/>
              <w:t xml:space="preserve">Convierte la mayoría de las fracciones decimales a números decimales con mínimas equivocaciones.</w:t>
            </w:r>
          </w:p>
        </w:tc>
        <w:tc>
          <w:tcPr>
            <w:noWrap/>
          </w:tcPr>
          <w:p>
            <w:pPr/>
            <w:r>
              <w:rPr/>
              <w:t xml:space="preserve">Convierte algunas fracciones decimales a números decimales,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No puede convertir fracciones decimales a números decimales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Conversión de números decimales a fracciones decimales</w:t>
            </w:r>
          </w:p>
        </w:tc>
        <w:tc>
          <w:tcPr>
            <w:noWrap/>
          </w:tcPr>
          <w:p>
            <w:pPr/>
            <w:r>
              <w:rPr/>
              <w:t xml:space="preserve">Convierte correctamente todos los números decimales a fracciones decimales sin errores.</w:t>
            </w:r>
          </w:p>
        </w:tc>
        <w:tc>
          <w:tcPr>
            <w:noWrap/>
          </w:tcPr>
          <w:p>
            <w:pPr/>
            <w:r>
              <w:rPr/>
              <w:t xml:space="preserve">Convierte la mayoría de los números decimales a fracciones decimales con mínimas equivocaciones.</w:t>
            </w:r>
          </w:p>
        </w:tc>
        <w:tc>
          <w:tcPr>
            <w:noWrap/>
          </w:tcPr>
          <w:p>
            <w:pPr/>
            <w:r>
              <w:rPr/>
              <w:t xml:space="preserve">Convierte algunos números decimales a fracciones decimales,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puede convertir números decimales a fracciones decimales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fracciones decimales y números decimales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y precisas entre fracciones decimales y números decimales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Establece relaciones correctas pero con alguna confusión leve en ciertos ejemplos.</w:t>
            </w:r>
          </w:p>
        </w:tc>
        <w:tc>
          <w:tcPr>
            <w:noWrap/>
          </w:tcPr>
          <w:p>
            <w:pPr/>
            <w:r>
              <w:rPr/>
              <w:t xml:space="preserve">Reconoce la relación pero no la aplica correctamente en varios casos.</w:t>
            </w:r>
          </w:p>
        </w:tc>
        <w:tc>
          <w:tcPr>
            <w:noWrap/>
          </w:tcPr>
          <w:p>
            <w:pPr/>
            <w:r>
              <w:rPr/>
              <w:t xml:space="preserve">No identifica la relación entre fracciones decimales y números decimales.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notación decimal y fraccionaria</w:t>
            </w:r>
          </w:p>
        </w:tc>
        <w:tc>
          <w:tcPr>
            <w:noWrap/>
          </w:tcPr>
          <w:p>
            <w:pPr/>
            <w:r>
              <w:rPr/>
              <w:t xml:space="preserve">Utiliza siempre la notación decimal y fraccionaria correctamente y de forma consistente.</w:t>
            </w:r>
          </w:p>
        </w:tc>
        <w:tc>
          <w:tcPr>
            <w:noWrap/>
          </w:tcPr>
          <w:p>
            <w:pPr/>
            <w:r>
              <w:rPr/>
              <w:t xml:space="preserve">Utiliza la notación correcta la mayor parte del tiempo, con pocos errores.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la notación decimal o fraccionaria.</w:t>
            </w:r>
          </w:p>
        </w:tc>
        <w:tc>
          <w:tcPr>
            <w:noWrap/>
          </w:tcPr>
          <w:p>
            <w:pPr/>
            <w:r>
              <w:rPr/>
              <w:t xml:space="preserve">No utiliza la notación decimal ni fraccionaria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sencillos con fracciones decimales y números decimales</w:t>
            </w:r>
          </w:p>
        </w:tc>
        <w:tc>
          <w:tcPr>
            <w:noWrap/>
          </w:tcPr>
          <w:p>
            <w:pPr/>
            <w:r>
              <w:rPr/>
              <w:t xml:space="preserve">Resuelve problemas aplicando correctamente la conversión y relación entre fracciones y decimales.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problemas con algunas dificultades menores.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 pero con errores frecuentes o incompletos.</w:t>
            </w:r>
          </w:p>
        </w:tc>
        <w:tc>
          <w:tcPr>
            <w:noWrap/>
          </w:tcPr>
          <w:p>
            <w:pPr/>
            <w:r>
              <w:rPr/>
              <w:t xml:space="preserve">No puede resolver problemas relacionados con fracciones decimales y números decimales.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oral o escrita de procesos y resultados</w:t>
            </w:r>
          </w:p>
        </w:tc>
        <w:tc>
          <w:tcPr>
            <w:noWrap/>
          </w:tcPr>
          <w:p>
            <w:pPr/>
            <w:r>
              <w:rPr/>
              <w:t xml:space="preserve">Explica con claridad y coherencia los pasos seguidos y los resultados obtenidos.</w:t>
            </w:r>
          </w:p>
        </w:tc>
        <w:tc>
          <w:tcPr>
            <w:noWrap/>
          </w:tcPr>
          <w:p>
            <w:pPr/>
            <w:r>
              <w:rPr/>
              <w:t xml:space="preserve">Explica los procesos con cierta claridad, pero algunas partes son confusas o incompletas.</w:t>
            </w:r>
          </w:p>
        </w:tc>
        <w:tc>
          <w:tcPr>
            <w:noWrap/>
          </w:tcPr>
          <w:p>
            <w:pPr/>
            <w:r>
              <w:rPr/>
              <w:t xml:space="preserve">Da explicaciones muy básicas o poco claras sobre el procedimiento y resultados.</w:t>
            </w:r>
          </w:p>
        </w:tc>
        <w:tc>
          <w:tcPr>
            <w:noWrap/>
          </w:tcPr>
          <w:p>
            <w:pPr/>
            <w:r>
              <w:rPr/>
              <w:t xml:space="preserve">No logra explicar los procesos ni justificar los resultados.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2026-10-02T05:41:56-05:00</dcterms:created>
  <dcterms:modified xsi:type="dcterms:W3CDTF">2026-10-02T05:41:56-05:00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