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Eurocentrismo, Diversidad, Género e Inclusión en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estudiantes universitarios en torno a los temas de eurocentrismo, diversidad cultural, género e inclusión.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Eurocentrismo, Diversidad, Género e Inclusión en Diversidad Cultural</w:t>
      </w:r>
    </w:p>
    <w:p>
      <w:pPr/>
      <w:r>
        <w:rPr/>
        <w:t xml:space="preserve">Esta rúbrica está diseñada para evaluar el entendimiento y análisis de estudiantes universitarios en torno a los temas de eurocentrismo, diversidad cultural, género e inclusión.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Eurocentrismo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del eurocentrismo, identificando sus orígenes, consecuencias y manifestaciones actuales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y explica el eurocentrismo con ejemplos, aunque el análisis es menos detallado o crítico.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limitaciones en la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eurocentrismo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respeto múltiples perspectivas culturales, reconocien­do su valor y complejidad sin estereotipos.</w:t>
            </w:r>
          </w:p>
        </w:tc>
        <w:tc>
          <w:tcPr>
            <w:noWrap/>
          </w:tcPr>
          <w:p>
            <w:pPr/>
            <w:r>
              <w:rPr/>
              <w:t xml:space="preserve">Reconoce diversas culturas y su importancia, aunque con una visión algo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cultural y presenta algunos estereotipos.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cultural, mostrando falta de respeto o generalizaciones.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Género e Inclusión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de género de forma crítica y reflexiva, mostrando comprensión de la inclusión como un valor esencial.</w:t>
            </w:r>
          </w:p>
        </w:tc>
        <w:tc>
          <w:tcPr>
            <w:noWrap/>
          </w:tcPr>
          <w:p>
            <w:pPr/>
            <w:r>
              <w:rPr/>
              <w:t xml:space="preserve">Aborda el tema de género e inclusión con claridad,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género y la inclusión, pero sin un análisis crítico o contextualizado.</w:t>
            </w:r>
          </w:p>
        </w:tc>
        <w:tc>
          <w:tcPr>
            <w:noWrap/>
          </w:tcPr>
          <w:p>
            <w:pPr/>
            <w:r>
              <w:rPr/>
              <w:t xml:space="preserve">No considera o entiende adecuadamente las perspectivas de género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 Diversas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incluidas voces no eurocéntricas, con adecuada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varias fuentes relevantes, aunque predominan perspectivas eurocéntricas.</w:t>
            </w:r>
          </w:p>
        </w:tc>
        <w:tc>
          <w:tcPr>
            <w:noWrap/>
          </w:tcPr>
          <w:p>
            <w:pPr/>
            <w:r>
              <w:rPr/>
              <w:t xml:space="preserve">Usa pocas fuentes o depende principalmente de una perspectiva eurocéntrica.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cuestionar supuestos, prejuicios y estructuras dominantes vinculadas al eurocentrismo y la exclusión.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crítica, aunque con algunos aspectos sin cuestionar o analizar.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reflexiones,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reflexión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y estructurados, aunque con leves incoherencias.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inconsistentes o carecen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Manifiesta un trato respetuoso y sensible hacia todas las culturas y grupos sociales en el análisis y lenguaje.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en ocasiones el lenguaje o enfoque es poco sensible.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poco respetuosos o insensibles de manera no intencional.</w:t>
            </w:r>
          </w:p>
        </w:tc>
        <w:tc>
          <w:tcPr>
            <w:noWrap/>
          </w:tcPr>
          <w:p>
            <w:pPr/>
            <w:r>
              <w:rPr/>
              <w:t xml:space="preserve">Utiliza lenguaje o enfoques ofensivos o irrespetuosos hacia ciertos grupos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situaciones actuales o ejemplos prácticos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o aplicaciones pertinentes,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la realidad actual.</w:t>
            </w:r>
          </w:p>
        </w:tc>
        <w:tc>
          <w:tcPr>
            <w:noWrap/>
          </w:tcPr>
          <w:p>
            <w:pPr/>
            <w:r>
              <w:rPr/>
              <w:t xml:space="preserve">No logra conectar los conceptos con aplicaciones prácticas o ejemplos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2026-10-02T04:15:40-05:00</dcterms:created>
  <dcterms:modified xsi:type="dcterms:W3CDTF">2026-10-02T04:15:40-05:00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