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sociales y socioemocionales de los estudiantes en tres contextos: en clase, en el recreo y en trabajo en equipo. Cada criterio se evalúa de forma individual en tres niveles de desempeño: Excelente, Bueno y Bajo,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Estudiantes de Primaria (6-11 años)</w:t>
      </w:r>
    </w:p>
    <w:p>
      <w:pPr/>
      <w:r>
        <w:rPr/>
        <w:t xml:space="preserve">Esta rúbrica está diseñada para evaluar habilidades sociales y socioemocionales de los estudiantes en tres contextos: en clase, en el recreo y en trabajo en equipo. Cada criterio se evalúa de forma individual en tres niveles de desempeño: Excelente, Bueno y Bajo,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activamente a otros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ocasionalmente no escucha o no expresa sus ideas con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ideas y rara vez presta atención a lo que otros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adultos, valorando diferencias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diferencias, y puede interrumpir o excluir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responsabilidades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a veces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equipo, dificultando el progreso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Reconoce y regula sus emociones adecuadamente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a veces le cuesta controlarlas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controlar sus emociones, reaccionando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justas y dialoga para resolver conflictos sin agresividad.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aunque a veces se frustra o evita el diálogo.</w:t>
            </w:r>
          </w:p>
        </w:tc>
        <w:tc>
          <w:tcPr>
            <w:noWrap/>
          </w:tcPr>
          <w:p>
            <w:pPr/>
            <w:r>
              <w:rPr/>
              <w:t xml:space="preserve">Tiende a reaccionar con agresividad o evita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apoyo hacia los sentimientos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ocasiones, pero puede ser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en recreo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todos en las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a veces excluye o no involucra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el recreo.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contribuye al bienestar del grupo de manera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con algunas olvidos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y no muestra interés por el bienestar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2026-10-02T04:14:38-05:00</dcterms:created>
  <dcterms:modified xsi:type="dcterms:W3CDTF">2026-10-02T04:14:38-05:00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