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Interacción Motriz y Construcción de la Paz mediante el Diálogo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Multiculturalidad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de estudiantes de primaria en la definición de normas de convivencia, el análisis de situaciones de conflicto, el reconocimiento de actores involucrados y el uso del diálogo para promover la paz en diversos espacios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Interacción Motriz y Construcción de la Paz mediante el Diálogo</w:t>
      </w:r>
    </w:p>
    <w:p>
      <w:pPr/>
      <w:r>
        <w:rPr/>
        <w:t xml:space="preserve">Esta rúbrica evalúa la participación de estudiantes de primaria en la definición de normas de convivencia, el análisis de situaciones de conflicto, el reconocimiento de actores involucrados y el uso del diálogo para promover la paz en diversos espacios sociales.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la definición de normas básicas de convivencia</w:t>
            </w:r>
          </w:p>
        </w:tc>
        <w:tc>
          <w:tcPr>
            <w:noWrap/>
          </w:tcPr>
          <w:p>
            <w:pPr/>
            <w:r>
              <w:rPr/>
              <w:t xml:space="preserve">Participa activamente proponiendo y respetando normas claras que fomentan la convivencia en juegos y situaciones cotidianas.</w:t>
            </w:r>
          </w:p>
        </w:tc>
        <w:tc>
          <w:tcPr>
            <w:noWrap/>
          </w:tcPr>
          <w:p>
            <w:pPr/>
            <w:r>
              <w:rPr/>
              <w:t xml:space="preserve">Propone normas y las respeta en la mayoría de las ocasiones durante juegos y situaciones cotidianas.</w:t>
            </w:r>
          </w:p>
        </w:tc>
        <w:tc>
          <w:tcPr>
            <w:noWrap/>
          </w:tcPr>
          <w:p>
            <w:pPr/>
            <w:r>
              <w:rPr/>
              <w:t xml:space="preserve">Participa poco o no respeta las normas básicas de convivencia en juegos y situaciones cotidianas.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influencia de las normas en la interacción social</w:t>
            </w:r>
          </w:p>
        </w:tc>
        <w:tc>
          <w:tcPr>
            <w:noWrap/>
          </w:tcPr>
          <w:p>
            <w:pPr/>
            <w:r>
              <w:rPr/>
              <w:t xml:space="preserve">Identifica con claridad cómo las normas afectan la interacción en la casa, aula, escuela y comunidad.</w:t>
            </w:r>
          </w:p>
        </w:tc>
        <w:tc>
          <w:tcPr>
            <w:noWrap/>
          </w:tcPr>
          <w:p>
            <w:pPr/>
            <w:r>
              <w:rPr/>
              <w:t xml:space="preserve">Reconoce en general la influencia de las normas en la interacción social,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reconoce o tiene dificultades para identificar la influencia de las normas en la interacción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situaciones de conflicto en distintos espacios</w:t>
            </w:r>
          </w:p>
        </w:tc>
        <w:tc>
          <w:tcPr>
            <w:noWrap/>
          </w:tcPr>
          <w:p>
            <w:pPr/>
            <w:r>
              <w:rPr/>
              <w:t xml:space="preserve">Analiza detalladamente situaciones de conflicto observadas o vividas en diversos espacios sociales, señalando causas y efectos.</w:t>
            </w:r>
          </w:p>
        </w:tc>
        <w:tc>
          <w:tcPr>
            <w:noWrap/>
          </w:tcPr>
          <w:p>
            <w:pPr/>
            <w:r>
              <w:rPr/>
              <w:t xml:space="preserve">Analiza algunas situaciones de conflicto con reconocimiento básico de sus causas y efectos.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analizar situaciones de conflicto o no identifica sus causas y efectos.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personas involucradas en situaciones de conflicto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a las personas involucradas y sus roles en las situaciones de conflicto.</w:t>
            </w:r>
          </w:p>
        </w:tc>
        <w:tc>
          <w:tcPr>
            <w:noWrap/>
          </w:tcPr>
          <w:p>
            <w:pPr/>
            <w:r>
              <w:rPr/>
              <w:t xml:space="preserve">Identifica a las personas involucradas, aunque con descripción limitada o poco detallada.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de forma incorrecta a las personas involucradas en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diálogo para evitar la violencia</w:t>
            </w:r>
          </w:p>
        </w:tc>
        <w:tc>
          <w:tcPr>
            <w:noWrap/>
          </w:tcPr>
          <w:p>
            <w:pPr/>
            <w:r>
              <w:rPr/>
              <w:t xml:space="preserve">Emplea el diálogo de manera efectiva para resolver o prevenir conflictos, demostrando habilidades comunicativas respetuosas.</w:t>
            </w:r>
          </w:p>
        </w:tc>
        <w:tc>
          <w:tcPr>
            <w:noWrap/>
          </w:tcPr>
          <w:p>
            <w:pPr/>
            <w:r>
              <w:rPr/>
              <w:t xml:space="preserve">Utiliza el diálogo para resolver conflictos en algunas ocasiones, pero con apoyo o con limitaciones.</w:t>
            </w:r>
          </w:p>
        </w:tc>
        <w:tc>
          <w:tcPr>
            <w:noWrap/>
          </w:tcPr>
          <w:p>
            <w:pPr/>
            <w:r>
              <w:rPr/>
              <w:t xml:space="preserve">No utiliza el diálogo o lo hace de forma inadecuada, permitiendo que los conflictos escalen.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construcción colectiva de la paz</w:t>
            </w:r>
          </w:p>
        </w:tc>
        <w:tc>
          <w:tcPr>
            <w:noWrap/>
          </w:tcPr>
          <w:p>
            <w:pPr/>
            <w:r>
              <w:rPr/>
              <w:t xml:space="preserve">Reflexiona de forma profunda y clara sobre cómo la paz se construye colectivamente mediante el diálogo.</w:t>
            </w:r>
          </w:p>
        </w:tc>
        <w:tc>
          <w:tcPr>
            <w:noWrap/>
          </w:tcPr>
          <w:p>
            <w:pPr/>
            <w:r>
              <w:rPr/>
              <w:t xml:space="preserve">Realiza una reflexión básica sobre la importancia del diálogo para la paz colectiva.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reflexionar o entender la construcción colectiva de la paz a través del diálogo.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juegos que promueven la interacción motriz y social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respeto en juegos que fortalecen la interacción motriz y social, promoviendo la cooperación.</w:t>
            </w:r>
          </w:p>
        </w:tc>
        <w:tc>
          <w:tcPr>
            <w:noWrap/>
          </w:tcPr>
          <w:p>
            <w:pPr/>
            <w:r>
              <w:rPr/>
              <w:t xml:space="preserve">Participa en juegos motrices y sociales, aunque con poca iniciativa o en ocasiones sin respeto a las normas.</w:t>
            </w:r>
          </w:p>
        </w:tc>
        <w:tc>
          <w:tcPr>
            <w:noWrap/>
          </w:tcPr>
          <w:p>
            <w:pPr/>
            <w:r>
              <w:rPr/>
              <w:t xml:space="preserve">Participa poco o interfiere negativamente en juegos motrices y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multiculturalidad durante la interacción social</w:t>
            </w:r>
          </w:p>
        </w:tc>
        <w:tc>
          <w:tcPr>
            <w:noWrap/>
          </w:tcPr>
          <w:p>
            <w:pPr/>
            <w:r>
              <w:rPr/>
              <w:t xml:space="preserve">Demuestra un respeto evidente hacia las diferencias culturales presentes en la casa, aula, escuela y comunidad.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hacia la multiculturalidad, pero con algunas actitudes poco consideradas.</w:t>
            </w:r>
          </w:p>
        </w:tc>
        <w:tc>
          <w:tcPr>
            <w:noWrap/>
          </w:tcPr>
          <w:p>
            <w:pPr/>
            <w:r>
              <w:rPr/>
              <w:t xml:space="preserve">No respeta las diferencias culturales o presenta actitudes discriminatorias durante la interacción.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2026-10-02T03:35:56-05:00</dcterms:created>
  <dcterms:modified xsi:type="dcterms:W3CDTF">2026-10-02T03:35:56-05:00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