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y Exposición de un Monólogo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exposición de un monólogo en estudiantes de secundaria (12-15 años). Evalúa aspectos clave como creatividad, ortografía, puntualidad, estructura y coherencia del contenido,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y Exposición de un Monólogo</w:t>
      </w:r>
    </w:p>
    <w:p>
      <w:pPr/>
      <w:r>
        <w:rPr/>
        <w:t xml:space="preserve">Esta rúbrica está diseñada para evaluar la creación y exposición de un monólogo en estudiantes de secundaria (12-15 años). Evalúa aspectos clave como creatividad, ortografía, puntualidad, estructura y coherencia del contenido,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monólogo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sorprendentes que captan la atención y muestran un pensamiento innovador.</w:t>
            </w:r>
          </w:p>
        </w:tc>
        <w:tc>
          <w:tcPr>
            <w:noWrap/>
          </w:tcPr>
          <w:p>
            <w:pPr/>
            <w:r>
              <w:rPr/>
              <w:t xml:space="preserve">Ideas creativas y variadas que mantienen el interés,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predecible o poco desarrollado.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repetitivas o muy básicas sin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de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demuestra excelente dominio de la norma escrita.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al entregar 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o antes de ella.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(1 día)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días)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Partes del monólogo (introducción, desarrollo y cierre)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claramente definidas y bien organizadas.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algunas partes pero con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Faltan varias partes o la organización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monólogo</w:t>
            </w:r>
          </w:p>
        </w:tc>
        <w:tc>
          <w:tcPr>
            <w:noWrap/>
          </w:tcPr>
          <w:p>
            <w:pPr/>
            <w:r>
              <w:rPr/>
              <w:t xml:space="preserve">Contenido relevante, interesante y bien desarrollado acorde al tema.</w:t>
            </w:r>
          </w:p>
        </w:tc>
        <w:tc>
          <w:tcPr>
            <w:noWrap/>
          </w:tcPr>
          <w:p>
            <w:pPr/>
            <w:r>
              <w:rPr/>
              <w:t xml:space="preserve">Contenido adecuado y claro,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Contenido poco desarrollado o con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Contenido insuficiente o fuera de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Conexiones entre ideas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en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algunos problemas menores de volumen o entonación.</w:t>
            </w:r>
          </w:p>
        </w:tc>
        <w:tc>
          <w:tcPr>
            <w:noWrap/>
          </w:tcPr>
          <w:p>
            <w:pPr/>
            <w:r>
              <w:rPr/>
              <w:t xml:space="preserve">Dificultad para hablar con claridad o volumen adecuado en varios momentos.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clara, con bajo volumen o monotono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durante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y responde con seguridad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respuestas adecuadas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del contenido y no responde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2026-10-01T23:55:20-05:00</dcterms:created>
  <dcterms:modified xsi:type="dcterms:W3CDTF">2026-10-01T23:55:20-05:00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