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Asombro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las cosas que le asombran y comprender la importancia del asombro en los seres vivos, fomentando el desarrollo del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Asombro y Pensamiento Crítico</w:t>
      </w:r>
    </w:p>
    <w:p>
      <w:pPr/>
      <w:r>
        <w:rPr/>
        <w:t xml:space="preserve">Esta rúbrica está diseñada para evaluar la capacidad del estudiante de identificar las cosas que le asombran y comprender la importancia del asombro en los seres vivos, fomentando el desarrollo del pensamiento crítico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provocan asombro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elementos que le causan asombro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que le asombran,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elemento que le cause asombro, con ejemplos poco claros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asombro en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por qué el asombro es esencial para los seres vivos, apoyándose en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asombro y lo explica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explicar la importancia del asombro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asombro y aprendizaje</w:t>
            </w:r>
          </w:p>
        </w:tc>
        <w:tc>
          <w:tcPr>
            <w:noWrap/>
          </w:tcPr>
          <w:p>
            <w:pPr/>
            <w:r>
              <w:rPr/>
              <w:t xml:space="preserve">Relaciona el asombro con el proceso de aprendizaje y curiosidad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básica entre el asombro y el aprendizaje,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el asombro con el proceso de aprendizaje o la conexión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pensamientos críticos sobre el asombro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cuestionamientos profundos relacionados con el asombro y su impacto.</w:t>
            </w:r>
          </w:p>
        </w:tc>
        <w:tc>
          <w:tcPr>
            <w:noWrap/>
          </w:tcPr>
          <w:p>
            <w:pPr/>
            <w:r>
              <w:rPr/>
              <w:t xml:space="preserve">Ofrece algunos pensamientos críticos y preguntas relevantes,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pocos o ningún aporte crítico relacionado con el tema del asombro.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organización en sus ideas sobre el asombro.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variados para apoyar sus afirmaciones sobre el asombro.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que apoyan sus ideas,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apoyan adecuadamente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auto-reflexión sobre sus propias experiencias de asombro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propias experiencias y su impacto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sus experiencias,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sobre sus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sobre el asombro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constructiva, aportando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las discusiones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2026-10-02T06:48:00-05:00</dcterms:created>
  <dcterms:modified xsi:type="dcterms:W3CDTF">2026-10-02T06:48:00-05:00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