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Sensibilidad en Música - Grado Quinto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percibir, asimilar y conectar emocionalmente con el entorno natural, social y objetos artísticos en el área de Música,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Sensibilidad en Música - Grado Quinto</w:t>
      </w:r>
    </w:p>
    <w:p>
      <w:pPr/>
      <w:r>
        <w:rPr/>
        <w:t xml:space="preserve">Lista de Verificación para evaluar la capacidad del estudiante para percibir, asimilar y conectar emocionalmente con el entorno natural, social y objetos artísticos en el área de Música,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sonidos naturales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responde a sonidos del entorno natural durante la actividad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emocional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conexión emocional a través de la interpretación o respuesta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experiencias sociales</w:t>
            </w:r>
          </w:p>
        </w:tc>
        <w:tc>
          <w:tcPr>
            <w:noWrap/>
          </w:tcPr>
          <w:p>
            <w:pPr/>
            <w:r>
              <w:rPr/>
              <w:t xml:space="preserve">El estudiante incorpora elementos de su entorno social en la actividad musical.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Apreciación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músicas y sonidos de diferentes culturas.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diferentes voces y perspectivas</w:t>
            </w:r>
          </w:p>
        </w:tc>
        <w:tc>
          <w:tcPr>
            <w:noWrap/>
          </w:tcPr>
          <w:p>
            <w:pPr/>
            <w:r>
              <w:rPr/>
              <w:t xml:space="preserve">El estudiante escucha y valora las ideas y expresiones musicales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justa, permitiendo que todos tengan oportunidad de expresarse.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materiales musicales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los instrumentos y materiales respetando las normas y cuidado del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experiencia musical</w:t>
            </w:r>
          </w:p>
        </w:tc>
        <w:tc>
          <w:tcPr>
            <w:noWrap/>
          </w:tcPr>
          <w:p>
            <w:pPr/>
            <w:r>
              <w:rPr/>
              <w:t xml:space="preserve">El estudiante verbaliza o escribe cómo la actividad musical le ayudó a conectar con su entorno.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2026-10-02T03:12:23-05:00</dcterms:created>
  <dcterms:modified xsi:type="dcterms:W3CDTF">2026-10-02T03:12:23-05:00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