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Evaluar "El Espejo de las Bienaventuranzas" - Educación Religiosa</w:t></w:r></w:p><w:p/><w:p><w:pPr/><w:r><w:rPr><w:color w:val="666666"/><w:sz w:val="20"/><w:szCs w:val="20"/><w:i w:val="1"/><w:iCs w:val="1"/></w:rPr><w:t xml:space="preserve">Rúbrica Escalar | Ética y Valores | Educación Religiosa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conocimiento, comprensión y aplicación de "El Espejo de las Bienaventuranzas" en estudiantes de media (15-17 años). Se incluyen criterios de diversidad, equidad e inclusión para fomentar un ambiente respetuoso y comprensivo.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Evaluar "El Espejo de las Bienaventuranzas" - Educación Religiosa</w:t></w:r></w:p><w:p><w:pPr/><w:r><w:rPr/><w:t xml:space="preserve">Esta rúbrica está diseñada para evaluar el conocimiento, comprensión y aplicación de "El Espejo de las Bienaventuranzas" en estudiantes de media (15-17 años). Se incluyen criterios de diversidad, equidad e inclusión para fomentar un ambiente respetuoso y comprensivo.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del contenido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Demuestra comprensión profunda de las Bienaventuranzas y sus enseñanzas.</w:t></w:r></w:p><w:p><w:pPr><w:numPr><w:ilvl w:val="0"/><w:numId w:val="1"/></w:numPr></w:pPr><w:r><w:rPr><w:b w:val="1"/><w:bCs w:val="1"/></w:rPr><w:t xml:space="preserve">Bueno (80%+):</w:t></w:r><w:r><w:rPr/><w:t xml:space="preserve"> Entiende claramente las ideas principales con algunos detalles menores faltantes.</w:t></w:r></w:p><w:p><w:pPr><w:numPr><w:ilvl w:val="0"/><w:numId w:val="1"/></w:numPr></w:pPr><w:r><w:rPr><w:b w:val="1"/><w:bCs w:val="1"/></w:rPr><w:t xml:space="preserve">Aceptable (50%+):</w:t></w:r><w:r><w:rPr/><w:t xml:space="preserve"> Presenta comprensión básica pero con confusión en algunos conceptos.</w:t></w:r></w:p><w:p><w:pPr><w:numPr><w:ilvl w:val="0"/><w:numId w:val="1"/></w:numPr></w:pPr><w:r><w:rPr><w:b w:val="1"/><w:bCs w:val="1"/></w:rPr><w:t xml:space="preserve">Pobre (<50%):</w:t></w:r><w:r><w:rPr/><w:t xml:space="preserve"> Muestra poca o ninguna comprensión de las Bienaventuranzas.</w:t></w:r></w:p></w:tc><w:tc><w:tcPr><w:noWrap/></w:tcPr><w:p><w:pPr/><w:r><w:rPr/><w:t xml:space="preserve">0-100%</w:t></w:r></w:p></w:tc></w:tr><w:tr><w:trPr/><w:tc><w:tcPr><w:noWrap/></w:tcPr><w:p><w:pPr/><w:r><w:rPr/><w:t xml:space="preserve">Análisis crítico y reflexión</w:t></w:r></w:p></w:tc><w:tc><w:tcPr><w:noWrap/></w:tcPr><w:p><w:pPr><w:numPr><w:ilvl w:val="0"/><w:numId w:val="2"/></w:numPr></w:pPr><w:r><w:rPr><w:b w:val="1"/><w:bCs w:val="1"/></w:rPr><w:t xml:space="preserve">Excelente:</w:t></w:r><w:r><w:rPr/><w:t xml:space="preserve"> Realiza reflexiones profundas y críticas, relacionando las Bienaventuranzas con la vida diaria y valores personales.</w:t></w:r></w:p><w:p><w:pPr><w:numPr><w:ilvl w:val="0"/><w:numId w:val="2"/></w:numPr></w:pPr><w:r><w:rPr><w:b w:val="1"/><w:bCs w:val="1"/></w:rPr><w:t xml:space="preserve">Bueno:</w:t></w:r><w:r><w:rPr/><w:t xml:space="preserve"> Realiza reflexiones pertinentes con conexión clara a la vida cotidiana.</w:t></w:r></w:p><w:p><w:pPr><w:numPr><w:ilvl w:val="0"/><w:numId w:val="2"/></w:numPr></w:pPr><w:r><w:rPr><w:b w:val="1"/><w:bCs w:val="1"/></w:rPr><w:t xml:space="preserve">Aceptable:</w:t></w:r><w:r><w:rPr/><w:t xml:space="preserve"> Reflexiona de forma superficial o poco clara.</w:t></w:r></w:p><w:p><w:pPr><w:numPr><w:ilvl w:val="0"/><w:numId w:val="2"/></w:numPr></w:pPr><w:r><w:rPr><w:b w:val="1"/><w:bCs w:val="1"/></w:rPr><w:t xml:space="preserve">Pobre:</w:t></w:r><w:r><w:rPr/><w:t xml:space="preserve"> No realiza reflexión o análisis significativo.</w:t></w:r></w:p></w:tc><w:tc><w:tcPr><w:noWrap/></w:tcPr><w:p><w:pPr/><w:r><w:rPr/><w:t xml:space="preserve">0-100%</w:t></w:r></w:p></w:tc></w:tr><w:tr><w:trPr/><w:tc><w:tcPr><w:noWrap/></w:tcPr><w:p><w:pPr/><w:r><w:rPr/><w:t xml:space="preserve">Aplicación práctica</w:t></w:r></w:p></w:tc><w:tc><w:tcPr><w:noWrap/></w:tcPr><w:p><w:pPr><w:numPr><w:ilvl w:val="0"/><w:numId w:val="3"/></w:numPr></w:pPr><w:r><w:rPr><w:b w:val="1"/><w:bCs w:val="1"/></w:rPr><w:t xml:space="preserve">Excelente:</w:t></w:r><w:r><w:rPr/><w:t xml:space="preserve"> Propone ejemplos concretos y creativos para aplicar las Bienaventuranzas en contextos personales y sociales.</w:t></w:r></w:p><w:p><w:pPr><w:numPr><w:ilvl w:val="0"/><w:numId w:val="3"/></w:numPr></w:pPr><w:r><w:rPr><w:b w:val="1"/><w:bCs w:val="1"/></w:rPr><w:t xml:space="preserve">Bueno:</w:t></w:r><w:r><w:rPr/><w:t xml:space="preserve"> Presenta ejemplos adecuados aunque limitados.</w:t></w:r></w:p><w:p><w:pPr><w:numPr><w:ilvl w:val="0"/><w:numId w:val="3"/></w:numPr></w:pPr><w:r><w:rPr><w:b w:val="1"/><w:bCs w:val="1"/></w:rPr><w:t xml:space="preserve">Aceptable:</w:t></w:r><w:r><w:rPr/><w:t xml:space="preserve"> Ejemplos poco claros o generales.</w:t></w:r></w:p><w:p><w:pPr><w:numPr><w:ilvl w:val="0"/><w:numId w:val="3"/></w:numPr></w:pPr><w:r><w:rPr><w:b w:val="1"/><w:bCs w:val="1"/></w:rPr><w:t xml:space="preserve">Pobre:</w:t></w:r><w:r><w:rPr/><w:t xml:space="preserve"> No propone aplicaciones prácticas.</w:t></w:r></w:p></w:tc><w:tc><w:tcPr><w:noWrap/></w:tcPr><w:p><w:pPr/><w:r><w:rPr/><w:t xml:space="preserve">0-100%</w:t></w:r></w:p></w:tc></w:tr><w:tr><w:trPr/><w:tc><w:tcPr><w:noWrap/></w:tcPr><w:p><w:pPr/><w:r><w:rPr/><w:t xml:space="preserve">Comunicación y expresión</w:t></w:r></w:p></w:tc><w:tc><w:tcPr><w:noWrap/></w:tcPr><w:p><w:pPr><w:numPr><w:ilvl w:val="0"/><w:numId w:val="4"/></w:numPr></w:pPr><w:r><w:rPr><w:b w:val="1"/><w:bCs w:val="1"/></w:rPr><w:t xml:space="preserve">Excelente:</w:t></w:r><w:r><w:rPr/><w:t xml:space="preserve"> Expresa ideas con claridad, coherencia y vocabulario apropiado.</w:t></w:r></w:p><w:p><w:pPr><w:numPr><w:ilvl w:val="0"/><w:numId w:val="4"/></w:numPr></w:pPr><w:r><w:rPr><w:b w:val="1"/><w:bCs w:val="1"/></w:rPr><w:t xml:space="preserve">Bueno:</w:t></w:r><w:r><w:rPr/><w:t xml:space="preserve"> Comunica ideas de forma clara con pocos errores de expresión.</w:t></w:r></w:p><w:p><w:pPr><w:numPr><w:ilvl w:val="0"/><w:numId w:val="4"/></w:numPr></w:pPr><w:r><w:rPr><w:b w:val="1"/><w:bCs w:val="1"/></w:rPr><w:t xml:space="preserve">Aceptable:</w:t></w:r><w:r><w:rPr/><w:t xml:space="preserve"> Comunicación básica con errores que dificultan la comprensión.</w:t></w:r></w:p><w:p><w:pPr><w:numPr><w:ilvl w:val="0"/><w:numId w:val="4"/></w:numPr></w:pPr><w:r><w:rPr><w:b w:val="1"/><w:bCs w:val="1"/></w:rPr><w:t xml:space="preserve">Pobre:</w:t></w:r><w:r><w:rPr/><w:t xml:space="preserve"> Ideas poco claras o incoherentes.</w:t></w:r></w:p></w:tc><w:tc><w:tcPr><w:noWrap/></w:tcPr><w:p><w:pPr/><w:r><w:rPr/><w:t xml:space="preserve">0-100%</w:t></w:r></w:p></w:tc></w:tr><w:tr><w:trPr/><w:tc><w:tcPr><w:noWrap/></w:tcPr><w:p><w:pPr/><w:r><w:rPr/><w:t xml:space="preserve">Respeto a la diversidad cultural y religiosa (DEI)</w:t></w:r></w:p></w:tc><w:tc><w:tcPr><w:noWrap/></w:tcPr><w:p><w:pPr><w:numPr><w:ilvl w:val="0"/><w:numId w:val="5"/></w:numPr></w:pPr><w:r><w:rPr><w:b w:val="1"/><w:bCs w:val="1"/></w:rPr><w:t xml:space="preserve">Excelente:</w:t></w:r><w:r><w:rPr/><w:t xml:space="preserve"> Demuestra un respeto profundo y reconocimiento activo de diversas culturas y creencias.</w:t></w:r></w:p><w:p><w:pPr><w:numPr><w:ilvl w:val="0"/><w:numId w:val="5"/></w:numPr></w:pPr><w:r><w:rPr><w:b w:val="1"/><w:bCs w:val="1"/></w:rPr><w:t xml:space="preserve">Bueno:</w:t></w:r><w:r><w:rPr/><w:t xml:space="preserve"> Reconoce y respeta la diversidad con algunos ejemplos o referencias.</w:t></w:r></w:p><w:p><w:pPr><w:numPr><w:ilvl w:val="0"/><w:numId w:val="5"/></w:numPr></w:pPr><w:r><w:rPr><w:b w:val="1"/><w:bCs w:val="1"/></w:rPr><w:t xml:space="preserve">Aceptable:</w:t></w:r><w:r><w:rPr/><w:t xml:space="preserve"> Muestra respeto básico sin profundizar en la diversidad.</w:t></w:r></w:p><w:p><w:pPr><w:numPr><w:ilvl w:val="0"/><w:numId w:val="5"/></w:numPr></w:pPr><w:r><w:rPr><w:b w:val="1"/><w:bCs w:val="1"/></w:rPr><w:t xml:space="preserve">Pobre:</w:t></w:r><w:r><w:rPr/><w:t xml:space="preserve"> Ignora o muestra poco respeto hacia la diversidad cultural y religiosa.</w:t></w:r></w:p></w:tc><w:tc><w:tcPr><w:noWrap/></w:tcPr><w:p><w:pPr/><w:r><w:rPr/><w:t xml:space="preserve">0-100%</w:t></w:r></w:p></w:tc></w:tr><w:tr><w:trPr/><w:tc><w:tcPr><w:noWrap/></w:tcPr><w:p><w:pPr/><w:r><w:rPr/><w:t xml:space="preserve">Inclusión y equidad en las propuestas</w:t></w:r></w:p></w:tc><w:tc><w:tcPr><w:noWrap/></w:tcPr><w:p><w:pPr><w:numPr><w:ilvl w:val="0"/><w:numId w:val="6"/></w:numPr></w:pPr><w:r><w:rPr><w:b w:val="1"/><w:bCs w:val="1"/></w:rPr><w:t xml:space="preserve">Excelente:</w:t></w:r><w:r><w:rPr/><w:t xml:space="preserve"> Propone acciones que promueven la inclusión y equidad para todos los grupos sociales.</w:t></w:r></w:p><w:p><w:pPr><w:numPr><w:ilvl w:val="0"/><w:numId w:val="6"/></w:numPr></w:pPr><w:r><w:rPr><w:b w:val="1"/><w:bCs w:val="1"/></w:rPr><w:t xml:space="preserve">Bueno:</w:t></w:r><w:r><w:rPr/><w:t xml:space="preserve"> Considera la inclusión y equidad en la mayoría de sus propuestas.</w:t></w:r></w:p><w:p><w:pPr><w:numPr><w:ilvl w:val="0"/><w:numId w:val="6"/></w:numPr></w:pPr><w:r><w:rPr><w:b w:val="1"/><w:bCs w:val="1"/></w:rPr><w:t xml:space="preserve">Aceptable:</w:t></w:r><w:r><w:rPr/><w:t xml:space="preserve"> Menciona inclusión y equidad de manera general o superficial.</w:t></w:r></w:p><w:p><w:pPr><w:numPr><w:ilvl w:val="0"/><w:numId w:val="6"/></w:numPr></w:pPr><w:r><w:rPr><w:b w:val="1"/><w:bCs w:val="1"/></w:rPr><w:t xml:space="preserve">Pobre:</w:t></w:r><w:r><w:rPr/><w:t xml:space="preserve"> No considera o desconoce la importancia de inclusión y equidad.</w:t></w:r></w:p></w:tc><w:tc><w:tcPr><w:noWrap/></w:tcPr><w:p><w:pPr/><w:r><w:rPr/><w:t xml:space="preserve">0-100%</w:t></w:r></w:p></w:tc></w:tr><w:tr><w:trPr/><w:tc><w:tcPr><w:noWrap/></w:tcPr><w:p><w:pPr/><w:r><w:rPr/><w:t xml:space="preserve">Trabajo colaborativo y respeto</w:t></w:r></w:p></w:tc><w:tc><w:tcPr><w:noWrap/></w:tcPr><w:p><w:pPr><w:numPr><w:ilvl w:val="0"/><w:numId w:val="7"/></w:numPr></w:pPr><w:r><w:rPr><w:b w:val="1"/><w:bCs w:val="1"/></w:rPr><w:t xml:space="preserve">Excelente:</w:t></w:r><w:r><w:rPr/><w:t xml:space="preserve"> Participa activamente, escucha y valora opiniones distintas con respeto y empatía.</w:t></w:r></w:p><w:p><w:pPr><w:numPr><w:ilvl w:val="0"/><w:numId w:val="7"/></w:numPr></w:pPr><w:r><w:rPr><w:b w:val="1"/><w:bCs w:val="1"/></w:rPr><w:t xml:space="preserve">Bueno:</w:t></w:r><w:r><w:rPr/><w:t xml:space="preserve"> Participa y respeta a sus compañeros en la mayoría del tiempo.</w:t></w:r></w:p><w:p><w:pPr><w:numPr><w:ilvl w:val="0"/><w:numId w:val="7"/></w:numPr></w:pPr><w:r><w:rPr><w:b w:val="1"/><w:bCs w:val="1"/></w:rPr><w:t xml:space="preserve">Aceptable:</w:t></w:r><w:r><w:rPr/><w:t xml:space="preserve"> Participa de forma limitada y a veces muestra dificultades para respetar.</w:t></w:r></w:p><w:p><w:pPr><w:numPr><w:ilvl w:val="0"/><w:numId w:val="7"/></w:numPr></w:pPr><w:r><w:rPr><w:b w:val="1"/><w:bCs w:val="1"/></w:rPr><w:t xml:space="preserve">Pobre:</w:t></w:r><w:r><w:rPr/><w:t xml:space="preserve"> Participación mínima y falta de respeto o empatía.</w:t></w:r></w:p></w:tc><w:tc><w:tcPr><w:noWrap/></w:tcPr><w:p><w:pPr/><w:r><w:rPr/><w:t xml:space="preserve">0-100%</w:t></w:r></w:p></w:tc></w:tr><w:tr><w:trPr/><w:tc><w:tcPr><w:noWrap/></w:tcPr><w:p><w:pPr/><w:r><w:rPr/><w:t xml:space="preserve">Creatividad y originalidad</w:t></w:r></w:p></w:tc><w:tc><w:tcPr><w:noWrap/></w:tcPr><w:p><w:pPr><w:numPr><w:ilvl w:val="0"/><w:numId w:val="8"/></w:numPr></w:pPr><w:r><w:rPr><w:b w:val="1"/><w:bCs w:val="1"/></w:rPr><w:t xml:space="preserve">Excelente:</w:t></w:r><w:r><w:rPr/><w:t xml:space="preserve"> Presenta ideas originales y creativas que enriquecen el análisis del tema.</w:t></w:r></w:p><w:p><w:pPr><w:numPr><w:ilvl w:val="0"/><w:numId w:val="8"/></w:numPr></w:pPr><w:r><w:rPr><w:b w:val="1"/><w:bCs w:val="1"/></w:rPr><w:t xml:space="preserve">Bueno:</w:t></w:r><w:r><w:rPr/><w:t xml:space="preserve"> Presenta ideas adecuadas pero con poca originalidad.</w:t></w:r></w:p><w:p><w:pPr><w:numPr><w:ilvl w:val="0"/><w:numId w:val="8"/></w:numPr></w:pPr><w:r><w:rPr><w:b w:val="1"/><w:bCs w:val="1"/></w:rPr><w:t xml:space="preserve">Aceptable:</w:t></w:r><w:r><w:rPr/><w:t xml:space="preserve"> Ideas repetitivas o poco desarrolladas.</w:t></w:r></w:p><w:p><w:pPr><w:numPr><w:ilvl w:val="0"/><w:numId w:val="8"/></w:numPr></w:pPr><w:r><w:rPr><w:b w:val="1"/><w:bCs w:val="1"/></w:rPr><w:t xml:space="preserve">Pobre:</w:t></w:r><w:r><w:rPr/><w:t xml:space="preserve"> No muestra creatividad ni originalidad.</w:t></w:r></w:p></w:tc><w:tc><w:tcPr><w:noWrap/></w:tcPr><w:p><w:pPr/><w:r><w:rPr/><w:t xml:space="preserve">0-100%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17212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C9F8F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2D094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CD9D3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70A4B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8CB95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36FB0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41221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2026-10-02T01:04:29-05:00</dcterms:created>
  <dcterms:modified xsi:type="dcterms:W3CDTF">2026-10-02T01:04:29-05:00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