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de Aprendizajes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en contextos de aprendizaje general. Se utiliza una escala de 1 a 5, donde 1 representa un desempeño muy pobre y 5 un desempeño excelente. Los criterios evaluados reflejan aspectos fundamentales para el desarrollo integral y efectivo del aprendizaje en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Evaluación de Aprendizajes en Educación General</w:t>
      </w:r>
    </w:p>
    <w:p>
      <w:pPr/>
      <w:r>
        <w:rPr/>
        <w:t xml:space="preserve">Esta rúbrica está diseñada para evaluar en tiempo real las habilidades y comportamientos de estudiantes universitarios en contextos de aprendizaje general. Se utiliza una escala de 1 a 5, donde 1 representa un desempeño muy pobre y 5 un desempeño excelente. Los criterios evaluados reflejan aspectos fundamentales para el desarrollo integral y efectivo del aprendizaje en educación superior.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relevancia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comentarios pertinentes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claros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proactiva y constructiva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</w:t>
            </w:r>
          </w:p>
        </w:tc>
        <w:tc>
          <w:tcPr>
            <w:noWrap/>
          </w:tcPr>
          <w:p>
            <w:pPr/>
            <w:r>
              <w:rPr/>
              <w:t xml:space="preserve">Entiende superficialmente los conceptos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adecuadamente</w:t>
            </w:r>
          </w:p>
        </w:tc>
        <w:tc>
          <w:tcPr>
            <w:noWrap/>
          </w:tcPr>
          <w:p>
            <w:pPr/>
            <w:r>
              <w:rPr/>
              <w:t xml:space="preserve">Comprende y relaciona conceptos con claridad</w:t>
            </w:r>
          </w:p>
        </w:tc>
        <w:tc>
          <w:tcPr>
            <w:noWrap/>
          </w:tcPr>
          <w:p>
            <w:pPr/>
            <w:r>
              <w:rPr/>
              <w:t xml:space="preserve">Domina profundamente los conceptos y los aplica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aprendizaje</w:t>
            </w:r>
          </w:p>
        </w:tc>
        <w:tc>
          <w:tcPr>
            <w:noWrap/>
          </w:tcPr>
          <w:p>
            <w:pPr/>
            <w:r>
              <w:rPr/>
              <w:t xml:space="preserve">No aplica conocimientos en actividades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concretas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precisión y creatividad</w:t>
            </w:r>
          </w:p>
        </w:tc>
        <w:tc>
          <w:tcPr>
            <w:noWrap/>
          </w:tcPr>
          <w:p>
            <w:pPr/>
            <w:r>
              <w:rPr/>
              <w:t xml:space="preserve">Aplica de manera innovadora y efectiva en contextos complejos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grupo</w:t>
            </w:r>
          </w:p>
        </w:tc>
        <w:tc>
          <w:tcPr>
            <w:noWrap/>
          </w:tcPr>
          <w:p>
            <w:pPr/>
            <w:r>
              <w:rPr/>
              <w:t xml:space="preserve">Contribuye mínimamente y con dificultad</w:t>
            </w:r>
          </w:p>
        </w:tc>
        <w:tc>
          <w:tcPr>
            <w:noWrap/>
          </w:tcPr>
          <w:p>
            <w:pPr/>
            <w:r>
              <w:rPr/>
              <w:t xml:space="preserve">Colabora aceptablemente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 en 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de manera confusa o incomprensible</w:t>
            </w:r>
          </w:p>
        </w:tc>
        <w:tc>
          <w:tcPr>
            <w:noWrap/>
          </w:tcPr>
          <w:p>
            <w:pPr/>
            <w:r>
              <w:rPr/>
              <w:t xml:space="preserve">Comunica con errores y poca claridad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</w:t>
            </w:r>
          </w:p>
        </w:tc>
        <w:tc>
          <w:tcPr>
            <w:noWrap/>
          </w:tcPr>
          <w:p>
            <w:pPr/>
            <w:r>
              <w:rPr/>
              <w:t xml:space="preserve">Se expresa con precisión y buen uso del lenguaje</w:t>
            </w:r>
          </w:p>
        </w:tc>
        <w:tc>
          <w:tcPr>
            <w:noWrap/>
          </w:tcPr>
          <w:p>
            <w:pPr/>
            <w:r>
              <w:rPr/>
              <w:t xml:space="preserve">Comunica con excelencia, persuadiendo y motivando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responsabilidad</w:t>
            </w:r>
          </w:p>
        </w:tc>
        <w:tc>
          <w:tcPr>
            <w:noWrap/>
          </w:tcPr>
          <w:p>
            <w:pPr/>
            <w:r>
              <w:rPr/>
              <w:t xml:space="preserve">Muestra poca autonomía y requiere guía constante</w:t>
            </w:r>
          </w:p>
        </w:tc>
        <w:tc>
          <w:tcPr>
            <w:noWrap/>
          </w:tcPr>
          <w:p>
            <w:pPr/>
            <w:r>
              <w:rPr/>
              <w:t xml:space="preserve">Realiza tareas con cierta independencia</w:t>
            </w:r>
          </w:p>
        </w:tc>
        <w:tc>
          <w:tcPr>
            <w:noWrap/>
          </w:tcPr>
          <w:p>
            <w:pPr/>
            <w:r>
              <w:rPr/>
              <w:t xml:space="preserve">Gestiona su aprendizaje con 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iniciativa y autogestión ejemplar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</w:t>
            </w:r>
          </w:p>
        </w:tc>
        <w:tc>
          <w:tcPr>
            <w:noWrap/>
          </w:tcPr>
          <w:p>
            <w:pPr/>
            <w:r>
              <w:rPr/>
              <w:t xml:space="preserve">Reconoce problemas pero resuelve con dificultad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soluciones adecuadas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a problemas complejos</w:t>
            </w:r>
          </w:p>
        </w:tc>
        <w:tc>
          <w:tcPr>
            <w:noWrap/>
          </w:tcPr>
          <w:p>
            <w:pPr/>
            <w:r>
              <w:rPr/>
              <w:t xml:space="preserve">Innovador en la resolución y prevención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en el aprendizaje</w:t>
            </w:r>
          </w:p>
        </w:tc>
        <w:tc>
          <w:tcPr>
            <w:noWrap/>
          </w:tcPr>
          <w:p>
            <w:pPr/>
            <w:r>
              <w:rPr/>
              <w:t xml:space="preserve">No respeta normas y muestra conductas inapropiadas</w:t>
            </w:r>
          </w:p>
        </w:tc>
        <w:tc>
          <w:tcPr>
            <w:noWrap/>
          </w:tcPr>
          <w:p>
            <w:pPr/>
            <w:r>
              <w:rPr/>
              <w:t xml:space="preserve">Respeto inconsistente y actitudes cuestionables</w:t>
            </w:r>
          </w:p>
        </w:tc>
        <w:tc>
          <w:tcPr>
            <w:noWrap/>
          </w:tcPr>
          <w:p>
            <w:pPr/>
            <w:r>
              <w:rPr/>
              <w:t xml:space="preserve">Muestra respeto y conducta ética básica</w:t>
            </w:r>
          </w:p>
        </w:tc>
        <w:tc>
          <w:tcPr>
            <w:noWrap/>
          </w:tcPr>
          <w:p>
            <w:pPr/>
            <w:r>
              <w:rPr/>
              <w:t xml:space="preserve">Actúa con respeto y ética constante</w:t>
            </w:r>
          </w:p>
        </w:tc>
        <w:tc>
          <w:tcPr>
            <w:noWrap/>
          </w:tcPr>
          <w:p>
            <w:pPr/>
            <w:r>
              <w:rPr/>
              <w:t xml:space="preserve">Es referente en conducta ética y respeto hacia otros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2026-10-02T02:34:30-05:00</dcterms:created>
  <dcterms:modified xsi:type="dcterms:W3CDTF">2026-10-02T02:34:30-05:00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