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Textos con Coherencia, Conectores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en estudiantes de media (15-17 años), enfocándose en la coherencia, el uso de conectores, la ortografía, la creatividad, el pensamiento crítico y los principios de diversidad, equidad e inclusión (DEI). Cada criterio se evalúa de forma individual para ofrecer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Textos con Coherencia, Conectores y Ortografía</w:t>
      </w:r>
    </w:p>
    <w:p>
      <w:pPr/>
      <w:r>
        <w:rPr/>
        <w:t xml:space="preserve">Esta rúbrica está diseñada para evaluar la escritura de textos en estudiantes de media (15-17 años), enfocándose en la coherencia, el uso de conectores, la ortografía, la creatividad, el pensamiento crítico y los principios de diversidad, equidad e inclusión (DEI). Cada criterio se evalúa de forma individual para ofrecer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 y organización de ideas</w:t>
            </w:r>
            <w:br/>
            <w:r>
              <w:rPr/>
              <w:t xml:space="preserve">El texto presenta un orden claro y lógico en las ideas,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con transiciones naturales que guían al lector sin dificultad.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mayormente de forma lógica,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ideas muestran cierta organización, pero el texto presenta saltos o confusión en el orden.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mezcladas,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conectores</w:t>
            </w:r>
            <w:br/>
            <w:r>
              <w:rPr/>
              <w:t xml:space="preserve">Incorpora conectores que enlazan y articulan las ideas con fluidez.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enriquecen la fluidez del texto y clarifican relaciones entre ideas.</w:t>
            </w:r>
          </w:p>
        </w:tc>
        <w:tc>
          <w:tcPr>
            <w:noWrap/>
          </w:tcPr>
          <w:p>
            <w:pPr/>
            <w:r>
              <w:rPr/>
              <w:t xml:space="preserve">Usa conectores apropiados en la mayoría de los casos, aunque se limita la variedad o precisión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 y repetitivos, con algunas conexiones poco claras o forzadas.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pensamiento crítico</w:t>
            </w:r>
            <w:br/>
            <w:r>
              <w:rPr/>
              <w:t xml:space="preserve">El texto refleja originalidad y análisis profundo de los temas.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claro y creatividad destacada en el planteamiento y desarrollo de ideas.</w:t>
            </w:r>
          </w:p>
        </w:tc>
        <w:tc>
          <w:tcPr>
            <w:noWrap/>
          </w:tcPr>
          <w:p>
            <w:pPr/>
            <w:r>
              <w:rPr/>
              <w:t xml:space="preserve">Muestra evidencia de pensamiento crítico y creatividad,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creativas pero con análisis superficial o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pensamiento crítico; las ideas son poco originales o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Generación de nuevas ideas</w:t>
            </w:r>
            <w:br/>
            <w:r>
              <w:rPr/>
              <w:t xml:space="preserve">Expresa ideas novedosas que aportan valor al texto.</w:t>
            </w:r>
          </w:p>
        </w:tc>
        <w:tc>
          <w:tcPr>
            <w:noWrap/>
          </w:tcPr>
          <w:p>
            <w:pPr/>
            <w:r>
              <w:rPr/>
              <w:t xml:space="preserve">Introduce ideas originales y relevantes que enriquecen el contenido y aportan perspectivas nuevas.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nuevas, aunque la mayoría son conocidas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Escasas ideas nuevas; el texto se basa principalmente en reiteraciones o clichés.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nuevas; el texto carece de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y gramática</w:t>
            </w:r>
            <w:br/>
            <w:r>
              <w:rPr/>
              <w:t xml:space="preserve">Escribe con precisión ortográfica y gramatical respetando las normas lingüísticas.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impecables, sin errores que distraigan o confundan al lector.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pero que permiten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El texto integra y respeta distintas voces y contextos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y muestra respeto y sensibilidad hacia diferentes culturas y realidades.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 con un enfoque respetuoso.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sesgada las perspectivas diversas,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el lenguaje</w:t>
            </w:r>
            <w:br/>
            <w:r>
              <w:rPr/>
              <w:t xml:space="preserve">Utiliza un lenguaje inclusivo y equitativo que evita estereotipos y discriminación.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 y equitativo, promoviendo respeto y dignidad.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equitativo, con pequeños descuidos o inconsistencias.</w:t>
            </w:r>
          </w:p>
        </w:tc>
        <w:tc>
          <w:tcPr>
            <w:noWrap/>
          </w:tcPr>
          <w:p>
            <w:pPr/>
            <w:r>
              <w:rPr/>
              <w:t xml:space="preserve">Lenguaje con presencia ocasional de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Lenguaje discriminatorio, estereotipado o excluyente que afecta negativamente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claridad para todos los lectores</w:t>
            </w:r>
            <w:br/>
            <w:r>
              <w:rPr/>
              <w:t xml:space="preserve">El texto es comprensible y accesible para diversos públicos, considerando diferentes niveles y contextos.</w:t>
            </w:r>
          </w:p>
        </w:tc>
        <w:tc>
          <w:tcPr>
            <w:noWrap/>
          </w:tcPr>
          <w:p>
            <w:pPr/>
            <w:r>
              <w:rPr/>
              <w:t xml:space="preserve">Texto claro, accesible y adaptado para que lectores con distintas capacidades y contextos lo comprendan fácilmente.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pero podría mejorar en accesibilidad para ciertos lectores.</w:t>
            </w:r>
          </w:p>
        </w:tc>
        <w:tc>
          <w:tcPr>
            <w:noWrap/>
          </w:tcPr>
          <w:p>
            <w:pPr/>
            <w:r>
              <w:rPr/>
              <w:t xml:space="preserve">Texto con complejidades que dificultan la comprensión para algunos lectores.</w:t>
            </w:r>
          </w:p>
        </w:tc>
        <w:tc>
          <w:tcPr>
            <w:noWrap/>
          </w:tcPr>
          <w:p>
            <w:pPr/>
            <w:r>
              <w:rPr/>
              <w:t xml:space="preserve">Texto confuso o inaccesible, excluyendo a lectores con diferentes necesidades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2026-10-02T01:51:59-05:00</dcterms:created>
  <dcterms:modified xsi:type="dcterms:W3CDTF">2026-10-02T01:51:59-05:00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