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Foro de Salud e Higiene - Biología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foro sobre salud e higiene, considerando su análisis, diseño de propuestas, participación colectiva y presentación, con el fin de fortalecer el bienestar común y el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Foro de Salud e Higiene - Biología (Primaria)</w:t>
      </w:r>
    </w:p>
    <w:p>
      <w:pPr/>
      <w:r>
        <w:rPr/>
        <w:t xml:space="preserve">Esta rúbrica evalúa el desempeño de los estudiantes en el foro sobre salud e higiene, considerando su análisis, diseño de propuestas, participación colectiva y presentación, con el fin de fortalecer el bienestar común y el autocuidado.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hábitos de higiene personal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hábitos de higiene personales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hábitos de higiene personales con explicaciones claras,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de higiene personales,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hábitos de higiene personales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hábitos de limpieza en la escuela y comunidad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hábitos de limpieza en espacios escolares y comunitarios, mostrando comprensión del impacto en la salud.</w:t>
            </w:r>
          </w:p>
        </w:tc>
        <w:tc>
          <w:tcPr>
            <w:noWrap/>
          </w:tcPr>
          <w:p>
            <w:pPr/>
            <w:r>
              <w:rPr/>
              <w:t xml:space="preserve">Describe hábitos de limpieza en la escuela y comunidad con cierto detalle, aunque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Menciona hábitos de limpieza pero sin relacionarlos claramente con la salud o el entorno.</w:t>
            </w:r>
          </w:p>
        </w:tc>
        <w:tc>
          <w:tcPr>
            <w:noWrap/>
          </w:tcPr>
          <w:p>
            <w:pPr/>
            <w:r>
              <w:rPr/>
              <w:t xml:space="preserve">No menciona ni comprende los hábitos de limpieza en la escuela o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 alternativas para promover la higiene personal</w:t>
            </w:r>
          </w:p>
        </w:tc>
        <w:tc>
          <w:tcPr>
            <w:noWrap/>
          </w:tcPr>
          <w:p>
            <w:pPr/>
            <w:r>
              <w:rPr/>
              <w:t xml:space="preserve">Propone alternativas creativas y viables que fomentan la higiene personal con justificación clara de su impacto.</w:t>
            </w:r>
          </w:p>
        </w:tc>
        <w:tc>
          <w:tcPr>
            <w:noWrap/>
          </w:tcPr>
          <w:p>
            <w:pPr/>
            <w:r>
              <w:rPr/>
              <w:t xml:space="preserve">Propone alternativas para promover la higiene personal, aunque con poca creatividad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Propone pocas alternativas o las propuestas no son claras ni bien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para promover la higiene personal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 alternativas para promover la higiene escolar</w:t>
            </w:r>
          </w:p>
        </w:tc>
        <w:tc>
          <w:tcPr>
            <w:noWrap/>
          </w:tcPr>
          <w:p>
            <w:pPr/>
            <w:r>
              <w:rPr/>
              <w:t xml:space="preserve">Presenta alternativas bien diseñadas que fomentan la higiene escolar, considerando su impacto en la comunidad.</w:t>
            </w:r>
          </w:p>
        </w:tc>
        <w:tc>
          <w:tcPr>
            <w:noWrap/>
          </w:tcPr>
          <w:p>
            <w:pPr/>
            <w:r>
              <w:rPr/>
              <w:t xml:space="preserve">Presenta algunas alternativas para la higiene escolar, pero con poco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Propone alternativas poco claras o con relación débil a la higiene escolar.</w:t>
            </w:r>
          </w:p>
        </w:tc>
        <w:tc>
          <w:tcPr>
            <w:noWrap/>
          </w:tcPr>
          <w:p>
            <w:pPr/>
            <w:r>
              <w:rPr/>
              <w:t xml:space="preserve">No presenta alternativas para promover la higiene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Compartir experiencias sobre salud física y mental</w:t>
            </w:r>
          </w:p>
        </w:tc>
        <w:tc>
          <w:tcPr>
            <w:noWrap/>
          </w:tcPr>
          <w:p>
            <w:pPr/>
            <w:r>
              <w:rPr/>
              <w:t xml:space="preserve">Comparte experiencias relevantes y reflexiona sobre la importancia del autocuidado como derecho y responsabilidad.</w:t>
            </w:r>
          </w:p>
        </w:tc>
        <w:tc>
          <w:tcPr>
            <w:noWrap/>
          </w:tcPr>
          <w:p>
            <w:pPr/>
            <w:r>
              <w:rPr/>
              <w:t xml:space="preserve">Comparte experiencias sobre salud física y mental, pero con poca reflexión sobre el autocuidado.</w:t>
            </w:r>
          </w:p>
        </w:tc>
        <w:tc>
          <w:tcPr>
            <w:noWrap/>
          </w:tcPr>
          <w:p>
            <w:pPr/>
            <w:r>
              <w:rPr/>
              <w:t xml:space="preserve">Comparte pocas experiencias y la relación con el autocuidado es limitada.</w:t>
            </w:r>
          </w:p>
        </w:tc>
        <w:tc>
          <w:tcPr>
            <w:noWrap/>
          </w:tcPr>
          <w:p>
            <w:pPr/>
            <w:r>
              <w:rPr/>
              <w:t xml:space="preserve">No comparte experiencias ni reflexiona sobre la salud física, mental o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Planificación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su exposición de forma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exposición con una organización adecuada, aunque con alguna falta de claridad o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de la exposición es confusa o poco coherente en algunos momentos.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su presentación,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apoyos gráficos o materiales de consulta</w:t>
            </w:r>
          </w:p>
        </w:tc>
        <w:tc>
          <w:tcPr>
            <w:noWrap/>
          </w:tcPr>
          <w:p>
            <w:pPr/>
            <w:r>
              <w:rPr/>
              <w:t xml:space="preserve">Utiliza apoyos gráficos o materiales adecuados que enriquecen y facilitan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apoyos gráficos o materiales, aunque no siempre son pertinentes o claros.</w:t>
            </w:r>
          </w:p>
        </w:tc>
        <w:tc>
          <w:tcPr>
            <w:noWrap/>
          </w:tcPr>
          <w:p>
            <w:pPr/>
            <w:r>
              <w:rPr/>
              <w:t xml:space="preserve">Usa pocos apoyos gráficos o estos son poco útiles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apoyos gráficos ni materiales de consulta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Mantenimiento de la atención y respuesta a dudas</w:t>
            </w:r>
          </w:p>
        </w:tc>
        <w:tc>
          <w:tcPr>
            <w:noWrap/>
          </w:tcPr>
          <w:p>
            <w:pPr/>
            <w:r>
              <w:rPr/>
              <w:t xml:space="preserve">Mantiene la atención del auditorio con actitud segura y responde dudas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Mantiene la atención del auditorio en la mayor parte y responde dudas, aunque con respuestas breves.</w:t>
            </w:r>
          </w:p>
        </w:tc>
        <w:tc>
          <w:tcPr>
            <w:noWrap/>
          </w:tcPr>
          <w:p>
            <w:pPr/>
            <w:r>
              <w:rPr/>
              <w:t xml:space="preserve">Intentó mantener la atención pero con poca efectividad; responde dudas de manera limitada.</w:t>
            </w:r>
          </w:p>
        </w:tc>
        <w:tc>
          <w:tcPr>
            <w:noWrap/>
          </w:tcPr>
          <w:p>
            <w:pPr/>
            <w:r>
              <w:rPr/>
              <w:t xml:space="preserve">No logra captar la atención ni responde dudas o las respuestas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2026-10-02T06:05:15-05:00</dcterms:created>
  <dcterms:modified xsi:type="dcterms:W3CDTF">2026-10-02T06:05:15-05:00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