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Conceptuales de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sobre los conceptos fundamentales del Derecho Laboral, considerando la comprensión, aplicación, análisis y argumentación sobre los temas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Conceptuales de Derecho Laboral</w:t>
      </w:r>
    </w:p>
    <w:p>
      <w:pPr/>
      <w:r>
        <w:rPr/>
        <w:t xml:space="preserve">Esta rúbrica está diseñada para evaluar el conocimiento integral de los estudiantes sobre los conceptos fundamentales del Derecho Laboral, considerando la comprensión, aplicación, análisis y argumentación sobre los temas abordados.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los conceptos fundamentales del Derecho Laboral, explicándolos con precisión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laborales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y normativas laborales a casos prácticos, evidenciando una interpretación adecuada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laborales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situaciones laborales complejas, identificando problemas y proponiendo soluciones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coherentes, sustentados en la legislación laboral y jurisprudencia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lógica y ordenada, facilitando la comprensión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del Derecho Laboral, demostrando familiaridad y precisión en su empleo.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referencias normativas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a leyes, reglamentos y jurisprudencia vigente, mostrando un manejo actualizado del marco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Incorpora elementos de otras ciencias sociales relevantes que enriquecen la comprensión del Derecho Laboral, demostrando visión integral.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2026-10-02T01:14:16-05:00</dcterms:created>
  <dcterms:modified xsi:type="dcterms:W3CDTF">2026-10-02T01:14:16-05:00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