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años). Se evalúan criterios clave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Primaria</w:t>
      </w:r>
    </w:p>
    <w:p>
      <w:pPr/>
      <w:r>
        <w:rPr/>
        <w:t xml:space="preserve">Esta rúbrica está diseñada para evaluar la comprensión lectora en estudiantes de primaria (6-11 años). Se evalúan criterios clave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confusiones o faltas.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Comprende y recuerda detalles específicos importantes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detalles, pero con lagunas o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ni recuerda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vocabulario</w:t>
            </w:r>
          </w:p>
        </w:tc>
        <w:tc>
          <w:tcPr>
            <w:noWrap/>
          </w:tcPr>
          <w:p>
            <w:pPr/>
            <w:r>
              <w:rPr/>
              <w:t xml:space="preserve">Entiende y explica el vocabulario nuevo o desconocido en contexto.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nuevo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nuevo ni intenta interpretarlo.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basadas en pistas del 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adecuadas,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interpretaciones incorrectas o vagas.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relaciona información implícita.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a todas las preguntas de forma completa y fundamentada.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culturas y perspectivas presentadas en el 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la mayoría de las culturas mencionadas.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 el texto considerando diferentes puntos de vista con justicia y sensibilidad.</w:t>
            </w:r>
          </w:p>
        </w:tc>
        <w:tc>
          <w:tcPr>
            <w:noWrap/>
          </w:tcPr>
          <w:p>
            <w:pPr/>
            <w:r>
              <w:rPr/>
              <w:t xml:space="preserve">Toma en cuenta varios puntos de vista,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puntos de vista, pero con sesgos o limitaciones.</w:t>
            </w:r>
          </w:p>
        </w:tc>
        <w:tc>
          <w:tcPr>
            <w:noWrap/>
          </w:tcPr>
          <w:p>
            <w:pPr/>
            <w:r>
              <w:rPr/>
              <w:t xml:space="preserve">Ignora o interpreta de forma parcial sin considerar otros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inclusión de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excluye a otros sin intención.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deliberadamente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2026-10-02T02:00:43-05:00</dcterms:created>
  <dcterms:modified xsi:type="dcterms:W3CDTF">2026-10-02T02:00:43-05:00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