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Gráfica del Conocimiento sobre la Naturaleza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cómo los estudiantes de preescolar (3-5 años) representan gráficamente lo que saben sobre la naturaleza y el medio ambiente.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Gráfica del Conocimiento sobre la Naturaleza y Medio Ambiente</w:t>
      </w:r>
    </w:p>
    <w:p>
      <w:pPr/>
      <w:r>
        <w:rPr/>
        <w:t xml:space="preserve">Esta rúbrica está diseñada para evaluar de manera detallada cómo los estudiantes de preescolar (3-5 años) representan gráficamente lo que saben sobre la naturaleza y el medio ambiente.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elementos naturales</w:t>
            </w:r>
          </w:p>
        </w:tc>
        <w:tc>
          <w:tcPr>
            <w:noWrap/>
          </w:tcPr>
          <w:p>
            <w:pPr/>
            <w:r>
              <w:rPr/>
              <w:t xml:space="preserve">El dibujo muestra claramente elementos de la naturaleza reconocibles y detallados.</w:t>
            </w:r>
          </w:p>
        </w:tc>
        <w:tc>
          <w:tcPr>
            <w:noWrap/>
          </w:tcPr>
          <w:p>
            <w:pPr/>
            <w:r>
              <w:rPr/>
              <w:t xml:space="preserve">Los elementos naturales son identificables,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Algunos elementos naturales son poco claros o confusos en la representación.</w:t>
            </w:r>
          </w:p>
        </w:tc>
        <w:tc>
          <w:tcPr>
            <w:noWrap/>
          </w:tcPr>
          <w:p>
            <w:pPr/>
            <w:r>
              <w:rPr/>
              <w:t xml:space="preserve">Los elementos naturales no son identificables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relacionados con la naturaleza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apropiados que representan fielmente la naturaleza.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Usa colores limitados y poco relacionados con la naturaleza.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emplea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Demuestra gran imaginación y originalidad en su dibujo.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el dibujo es repetitivo o vacío.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de los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distribuidos y organizados en el espacio.</w:t>
            </w:r>
          </w:p>
        </w:tc>
        <w:tc>
          <w:tcPr>
            <w:noWrap/>
          </w:tcPr>
          <w:p>
            <w:pPr/>
            <w:r>
              <w:rPr/>
              <w:t xml:space="preserve">Los elementos están algo organizados, pero con espacios vacíos o amontonados.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dificulta la comprensión del dibujo.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 o amontonados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creación del dibujo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significativamente en la elaboración.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pero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la naturaleza y el medio ambiente en su dibujo.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varios conceptos erróneos.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en su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y figuras para representar objetos naturales</w:t>
            </w:r>
          </w:p>
        </w:tc>
        <w:tc>
          <w:tcPr>
            <w:noWrap/>
          </w:tcPr>
          <w:p>
            <w:pPr/>
            <w:r>
              <w:rPr/>
              <w:t xml:space="preserve">Utiliza diversas formas y figuras para representar objetos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formas adecuadas, aunque limitadas o simples.</w:t>
            </w:r>
          </w:p>
        </w:tc>
        <w:tc>
          <w:tcPr>
            <w:noWrap/>
          </w:tcPr>
          <w:p>
            <w:pPr/>
            <w:r>
              <w:rPr/>
              <w:t xml:space="preserve">Emplea pocas formas, algunas no relacionadas con objetos naturales.</w:t>
            </w:r>
          </w:p>
        </w:tc>
        <w:tc>
          <w:tcPr>
            <w:noWrap/>
          </w:tcPr>
          <w:p>
            <w:pPr/>
            <w:r>
              <w:rPr/>
              <w:t xml:space="preserve">No utiliza formas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herramientas durante la actividad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respeta las herramientas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herramientas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herramientas,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las herramientas, mostrando descuido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2026-10-01T23:03:48-05:00</dcterms:created>
  <dcterms:modified xsi:type="dcterms:W3CDTF">2026-10-01T23:03:48-05:00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