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Operación de Geometría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geométricos básicos en estudiantes de primaria (6-11 años). Se valoran aspectos matemáticos, habilidades de razonamiento, presentación y participación, considerando criterios de diversidad, equidad e inclusión para garantizar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Operación de Geometría en Educación Primaria</w:t>
      </w:r>
    </w:p>
    <w:p>
      <w:pPr/>
      <w:r>
        <w:rPr/>
        <w:t xml:space="preserve">Esta rúbrica está diseñada para evaluar la comprensión y aplicación de conceptos geométricos básicos en estudiantes de primaria (6-11 años). Se valoran aspectos matemáticos, habilidades de razonamiento, presentación y participación, considerando criterios de diversidad, equidad e inclusión para garantizar un ambiente de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figuras geométricas dadas,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con pocos errores en el nombramiento.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con confusión en nombres o formas.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figuras geométricas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básicas (lados, ángulos) en todas las figuras.</w:t>
            </w:r>
          </w:p>
        </w:tc>
        <w:tc>
          <w:tcPr>
            <w:noWrap/>
          </w:tcPr>
          <w:p>
            <w:pPr/>
            <w:r>
              <w:rPr/>
              <w:t xml:space="preserve">Aplica propiedades en la mayoría de las figuras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el razonamiento geométrico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explicación clara en la mayoría.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dificultades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geométricos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y legibilidad, pero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poco claro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actividades,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Aprendizaje</w:t>
            </w:r>
          </w:p>
        </w:tc>
        <w:tc>
          <w:tcPr>
            <w:noWrap/>
          </w:tcPr>
          <w:p>
            <w:pPr/>
            <w:r>
              <w:rPr/>
              <w:t xml:space="preserve">Utiliza estrategias propias para aprender y adapta su trabajo según sus necesidades.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estrategias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Identifica dificultades pero necesita apoyo para adaptar su trabajo.</w:t>
            </w:r>
          </w:p>
        </w:tc>
        <w:tc>
          <w:tcPr>
            <w:noWrap/>
          </w:tcPr>
          <w:p>
            <w:pPr/>
            <w:r>
              <w:rPr/>
              <w:t xml:space="preserve">No reconoce ni intenta estrategias para facilitar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ideas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aceptar las diferencias o ideas distintas.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 la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correctamente y comunica ideas con claridad.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el lenguaje matemático adecuado para comunicar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2026-10-02T01:13:41-05:00</dcterms:created>
  <dcterms:modified xsi:type="dcterms:W3CDTF">2026-10-02T01:13:41-05:00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