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CN.B.5.1.19: Indagación y Análisis de la Biodiversidad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las habilidades y comportamientos de estudiantes de posgrado al indagar la biodiversidad ecuatoriana y analizar patrones evolutivos de especies nativas y endémicas, integrando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CN.B.5.1.19: Indagación y Análisis de la Biodiversidad del Ecuador</w:t>
      </w:r>
    </w:p>
    <w:p>
      <w:pPr/>
      <w:r>
        <w:rPr/>
        <w:t xml:space="preserve">Esta rúbrica evalúa en tiempo real las habilidades y comportamientos de estudiantes de posgrado al indagar la biodiversidad ecuatoriana y analizar patrones evolutivos de especies nativas y endémicas, integrando perspectivas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especies nativas y endémicas</w:t>
            </w:r>
            <w:br/>
            <w:r>
              <w:rPr/>
              <w:t xml:space="preserve">Capacidad para reconocer y clasificar correctamente especies nativas y endémicas del Ecuador.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especies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especies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especies nativas y endémicas.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detallada de todas las especies relevantes con justificación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patrones evolutivos</w:t>
            </w:r>
            <w:br/>
            <w:r>
              <w:rPr/>
              <w:t xml:space="preserve">Capacidad para analizar y explicar patrones evolutivos de las especies estudiadas.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explicaciones.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Analiza patrones básicos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con interpretación crítica y fundamentada de los patrones evolutivos.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indagación científica</w:t>
            </w:r>
            <w:br/>
            <w:r>
              <w:rPr/>
              <w:t xml:space="preserve">Uso adecuado de métodos científicos y fuentes confiables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científicos ni usa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con uso limitado de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científicos adecuados y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rigurosamente métodos científicos y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Demuestra excelencia y creatividad en la aplicación metodológica y selección crítica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y resultados</w:t>
            </w:r>
            <w:br/>
            <w:r>
              <w:rPr/>
              <w:t xml:space="preserve">Habilidad para interpretar datos obtenidos y establecer conclusiones coherentes.</w:t>
            </w:r>
          </w:p>
        </w:tc>
        <w:tc>
          <w:tcPr>
            <w:noWrap/>
          </w:tcPr>
          <w:p>
            <w:pPr/>
            <w:r>
              <w:rPr/>
              <w:t xml:space="preserve">No interpreta datos ni establece conclusiones.</w:t>
            </w:r>
          </w:p>
        </w:tc>
        <w:tc>
          <w:tcPr>
            <w:noWrap/>
          </w:tcPr>
          <w:p>
            <w:pPr/>
            <w:r>
              <w:rPr/>
              <w:t xml:space="preserve">Interpretación y conclusiones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conclusiones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detallada con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Interpretación crítica y síntesis avanzada que aporta nuevos insights.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 Diversidad, Equidad e Inclusión (DEI)</w:t>
            </w:r>
            <w:br/>
            <w:r>
              <w:rPr/>
              <w:t xml:space="preserve">Incorporación de aspectos DEI en el análisis y presentación de la biodiversidad.</w:t>
            </w:r>
          </w:p>
        </w:tc>
        <w:tc>
          <w:tcPr>
            <w:noWrap/>
          </w:tcPr>
          <w:p>
            <w:pPr/>
            <w:r>
              <w:rPr/>
              <w:t xml:space="preserve">Ignora aspectos DEI en la investigación.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DEI superficialmente sin integrarlos.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aspectos DEI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críticamente perspectivas DEI enriqueciendo el enfoque científico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 oral y escrita</w:t>
            </w:r>
            <w:br/>
            <w:r>
              <w:rPr/>
              <w:t xml:space="preserve">Claridad, coherencia y precisión en la presentación y argumentación científica.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deficiencias en organización y argumentación.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estructura adecuada y argumentos aceptables.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organizada y argumentada con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sobresaliente, persuasiva, clara y de alto nivel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  <w:br/>
            <w:r>
              <w:rPr/>
              <w:t xml:space="preserve">Participación activa y respeto en equipos interdisciplinarios y multiculturales.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limitadamente y muestra poco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Lidera iniciativas que fomentan la colaboración inclusiva y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ambiental y social</w:t>
            </w:r>
            <w:br/>
            <w:r>
              <w:rPr/>
              <w:t xml:space="preserve">Análisis del impacto de la biodiversidad y su conservación en contextos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No considera impactos ambientales ni sociales.</w:t>
            </w:r>
          </w:p>
        </w:tc>
        <w:tc>
          <w:tcPr>
            <w:noWrap/>
          </w:tcPr>
          <w:p>
            <w:pPr/>
            <w:r>
              <w:rPr/>
              <w:t xml:space="preserve">Considera impactos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Analiza impactos básicos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fundamentado de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propositiva que integra sostenibilidad y responsabilidad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2026-10-02T00:41:48-05:00</dcterms:created>
  <dcterms:modified xsi:type="dcterms:W3CDTF">2026-10-02T00:41:48-05:00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