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Nuevas Tecnologías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profundidad los conocimientos y habilidades de estudiantes de posgrado en relación con las Nuevas Tecnologías y su aplicación en la educación, conforme a los objetivos establecidos.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Nuevas Tecnologías en Educación General</w:t>
      </w:r>
    </w:p>
    <w:p>
      <w:pPr/>
      <w:r>
        <w:rPr/>
        <w:t xml:space="preserve">Esta rúbrica está diseñada para evaluar en profundidad los conocimientos y habilidades de estudiantes de posgrado en relación con las Nuevas Tecnologías y su aplicación en la educación, conforme a los objetivos establecidos.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Sociedad de la Información y Nuevas Tecnologías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los conceptos de sociedad de la información y tecnologías de comunicación, integrando ejemplos actuales y perspectivas socioculturales.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conceptos principales y algunos efectos socioculturales,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conceptos, pero con explicaciones superficiales o limitadas sin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la sociedad de la información y las nuevas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los Efectos Socioculturales de las Nuevas Tecnologías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impactos socioculturales, destacando tanto beneficios como desafíos en la comunicación e información.</w:t>
            </w:r>
          </w:p>
        </w:tc>
        <w:tc>
          <w:tcPr>
            <w:noWrap/>
          </w:tcPr>
          <w:p>
            <w:pPr/>
            <w:r>
              <w:rPr/>
              <w:t xml:space="preserve">Describe los efectos socioculturales principales, señalando algunos beneficios y desafíos.</w:t>
            </w:r>
          </w:p>
        </w:tc>
        <w:tc>
          <w:tcPr>
            <w:noWrap/>
          </w:tcPr>
          <w:p>
            <w:pPr/>
            <w:r>
              <w:rPr/>
              <w:t xml:space="preserve">Menciona efectos socioculturales de forma general, sin profundización ni análisis crítico.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los efectos socioculturales asociados a las nuevas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y Propuesta de Retos Educativos en la Sociedad de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retos educativos actuales e integra propuestas innovadoras y factibles para abordarlos.</w:t>
            </w:r>
          </w:p>
        </w:tc>
        <w:tc>
          <w:tcPr>
            <w:noWrap/>
          </w:tcPr>
          <w:p>
            <w:pPr/>
            <w:r>
              <w:rPr/>
              <w:t xml:space="preserve">Reconoce los principales retos educativos y sugiere soluciones adecuadas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Detecta algunos retos educativos pero con propuestas poco claras o poco aplicables.</w:t>
            </w:r>
          </w:p>
        </w:tc>
        <w:tc>
          <w:tcPr>
            <w:noWrap/>
          </w:tcPr>
          <w:p>
            <w:pPr/>
            <w:r>
              <w:rPr/>
              <w:t xml:space="preserve">No identifica retos educativos o las propuestas son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la Computadora e Internet en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Demuestra dominio avanzado en el uso de herramientas computacionales e Internet para apoyar y enriquecer el proceso E-A con ejemplos prácticos.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recursos computacionales e Internet, aunque con limitaciones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básicas pero sin integración efectiva en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computadora e Internet en el proceso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Multimedia y Tecnología en Recursos Educativos</w:t>
            </w:r>
          </w:p>
        </w:tc>
        <w:tc>
          <w:tcPr>
            <w:noWrap/>
          </w:tcPr>
          <w:p>
            <w:pPr/>
            <w:r>
              <w:rPr/>
              <w:t xml:space="preserve">Integra eficazmente diapositivas, videos, audioconferencias y multimedia en la enseñanza, demostrando creatividad y adecuación pedagógica.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variados con pertinencia, aunque sin optimización pedagógica completa.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multimedia básicos pero con limitaciones en su uso pedagógico.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inapropiadamente recursos multimedia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y Aplicación de Aulas Virtuales y Educación a Distancia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conceptos y beneficios de aulas virtuales y educación a distancia, aplicándolos efectivamente en propuestas educativas.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estos conceptos y sugiere aplicaciones prácticas aunque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dificultades para relacionarlos con propuestas educativas concretas.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conceptos erróneos sobre aulas virtuales y educación a distancia.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Aplicación de Nuevas Tecnologías en el Campo Educativo</w:t>
            </w:r>
          </w:p>
        </w:tc>
        <w:tc>
          <w:tcPr>
            <w:noWrap/>
          </w:tcPr>
          <w:p>
            <w:pPr/>
            <w:r>
              <w:rPr/>
              <w:t xml:space="preserve">Demuestra capacidad para organizar y aplicar diversas NT de forma integrada, proponiendo estrategias innovadoras y coherentes.</w:t>
            </w:r>
          </w:p>
        </w:tc>
        <w:tc>
          <w:tcPr>
            <w:noWrap/>
          </w:tcPr>
          <w:p>
            <w:pPr/>
            <w:r>
              <w:rPr/>
              <w:t xml:space="preserve">Organiza y aplica tecnologías de manera funcional pero con propuestas poco innovadoras.</w:t>
            </w:r>
          </w:p>
        </w:tc>
        <w:tc>
          <w:tcPr>
            <w:noWrap/>
          </w:tcPr>
          <w:p>
            <w:pPr/>
            <w:r>
              <w:rPr/>
              <w:t xml:space="preserve">Organiza algunas tecnologías pero con deficiencias en la aplicación o coherencia estratégica.</w:t>
            </w:r>
          </w:p>
        </w:tc>
        <w:tc>
          <w:tcPr>
            <w:noWrap/>
          </w:tcPr>
          <w:p>
            <w:pPr/>
            <w:r>
              <w:rPr/>
              <w:t xml:space="preserve">No logra organizar ni aplicar adecuadamente las nuevas tecnologías en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Desarrollo de Nuevas Competencias Docentes para la Sociedad de la Información</w:t>
            </w:r>
          </w:p>
        </w:tc>
        <w:tc>
          <w:tcPr>
            <w:noWrap/>
          </w:tcPr>
          <w:p>
            <w:pPr/>
            <w:r>
              <w:rPr/>
              <w:t xml:space="preserve">Identifica y propone competencias docentes actuales con claridad, demostrando visión crítica y capacidad de adaptación.</w:t>
            </w:r>
          </w:p>
        </w:tc>
        <w:tc>
          <w:tcPr>
            <w:noWrap/>
          </w:tcPr>
          <w:p>
            <w:pPr/>
            <w:r>
              <w:rPr/>
              <w:t xml:space="preserve">Reconoce competencias necesarias y describe su importancia, aunque sin propuestas claras de desarrollo.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competencias docentes actuales y su relevancia.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competencias docentes necesarias en la actualidad.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2026-10-02T03:45:07-05:00</dcterms:created>
  <dcterms:modified xsi:type="dcterms:W3CDTF">2026-10-02T03:45:07-05:00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