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Simple Past en Inglés (Writing y Reading)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y lectura en inglés utilizando el tiempo pasado simple, dirigida a estudiantes de secundaria (12-15 años). Se evalúan criterios específicos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Simple Past en Inglés (Writing y Reading)</w:t>
      </w:r>
    </w:p>
    <w:p>
      <w:pPr/>
      <w:r>
        <w:rPr/>
        <w:t xml:space="preserve">Esta rúbrica está diseñada para evaluar las habilidades de escritura y lectura en inglés utilizando el tiempo pasado simple, dirigida a estudiantes de secundaria (12-15 años). Se evalúan criterios específicos para identificar fortalezas y áreas de mejora en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Simple Past en escritura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el pasado simple de manera correcta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Usa el pasado simple correctamente en la mayoría de las oraciones,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pasado simple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en pasado simple (Reading)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el texto en pasado simple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mostrando buena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a muchas preguntas o no demuestra comprensión clara del texto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acciones pasadas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describir acciones en pasado.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 para expresar acciones pasadas,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inapropiado para describir acciones en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afirmativas, negativas e interrogativas en pasado</w:t>
            </w:r>
          </w:p>
        </w:tc>
        <w:tc>
          <w:tcPr>
            <w:noWrap/>
          </w:tcPr>
          <w:p>
            <w:pPr/>
            <w:r>
              <w:rPr/>
              <w:t xml:space="preserve">Forma correctamente oraciones afirmativas, negativas e interrogativas en pasado simple con fluidez.</w:t>
            </w:r>
          </w:p>
        </w:tc>
        <w:tc>
          <w:tcPr>
            <w:noWrap/>
          </w:tcPr>
          <w:p>
            <w:pPr/>
            <w:r>
              <w:rPr/>
              <w:t xml:space="preserve">Forma oraciones en pasado simple con algunos errores en estructuras negativas o interrogativas.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formar oraciones negativas o interrogativas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conectores adecuados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organización y uso básico de conectores,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dificultades para conectar ideas de forma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ortografía y puntuación, sin errores en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ortografía o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Pronombres y concordancia verbal en pasado</w:t>
            </w:r>
          </w:p>
        </w:tc>
        <w:tc>
          <w:tcPr>
            <w:noWrap/>
          </w:tcPr>
          <w:p>
            <w:pPr/>
            <w:r>
              <w:rPr/>
              <w:t xml:space="preserve">Usa correctamente pronombres y mantiene la concordancia verbal en todas las oraciones en pasado.</w:t>
            </w:r>
          </w:p>
        </w:tc>
        <w:tc>
          <w:tcPr>
            <w:noWrap/>
          </w:tcPr>
          <w:p>
            <w:pPr/>
            <w:r>
              <w:rPr/>
              <w:t xml:space="preserve">Generalmente usa bien los pronombres y la concordancia verbal, con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pronombres y concordancia verbal que afectan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 en textos en pasado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información implícita o inferida en textos con pasado simple.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implícita, aunque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implícita ni realizar inferencias adecuadas en textos en pasado.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2026-10-02T02:30:18-05:00</dcterms:created>
  <dcterms:modified xsi:type="dcterms:W3CDTF">2026-10-02T02:30:18-05:00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