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y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lectura en voz alta y escritura de estudiantes de primaria (6-11 años), enfocándose en entonación, pronunciación, volumen, fluidez, claridad y ortografía.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y Escritura</w:t>
      </w:r>
    </w:p>
    <w:p>
      <w:pPr/>
      <w:r>
        <w:rPr/>
        <w:t xml:space="preserve">Esta rúbrica está diseñada para evaluar las habilidades de lectura en voz alta y escritura de estudiantes de primaria (6-11 años), enfocándose en entonación, pronunciación, volumen, fluidez, claridad y ortografía.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en voz alta</w:t>
            </w:r>
          </w:p>
        </w:tc>
        <w:tc>
          <w:tcPr>
            <w:noWrap/>
          </w:tcPr>
          <w:p>
            <w:pPr/>
            <w:r>
              <w:rPr/>
              <w:t xml:space="preserve">Lee todo el texto en voz alta con seguridad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Lee la mayoría del texto en voz alta con algunas pausas.</w:t>
            </w:r>
          </w:p>
        </w:tc>
        <w:tc>
          <w:tcPr>
            <w:noWrap/>
          </w:tcPr>
          <w:p>
            <w:pPr/>
            <w:r>
              <w:rPr/>
              <w:t xml:space="preserve">Lee en voz alta con muchas pausas o dificultad para completar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</w:t>
            </w:r>
          </w:p>
        </w:tc>
        <w:tc>
          <w:tcPr>
            <w:noWrap/>
          </w:tcPr>
          <w:p>
            <w:pPr/>
            <w:r>
              <w:rPr/>
              <w:t xml:space="preserve">Usa la entonación adecuada que refleja el sentido y la emoción del texto.</w:t>
            </w:r>
          </w:p>
        </w:tc>
        <w:tc>
          <w:tcPr>
            <w:noWrap/>
          </w:tcPr>
          <w:p>
            <w:pPr/>
            <w:r>
              <w:rPr/>
              <w:t xml:space="preserve">Usa entonación adecuada en la mayoría del texto,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entonación o la entonación es inapropiada para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las palabras</w:t>
            </w:r>
          </w:p>
        </w:tc>
        <w:tc>
          <w:tcPr>
            <w:noWrap/>
          </w:tcPr>
          <w:p>
            <w:pPr/>
            <w:r>
              <w:rPr/>
              <w:t xml:space="preserve">Pronuncia correctamente todas las palabras sin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muchas palabras,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Volumen</w:t>
            </w:r>
          </w:p>
        </w:tc>
        <w:tc>
          <w:tcPr>
            <w:noWrap/>
          </w:tcPr>
          <w:p>
            <w:pPr/>
            <w:r>
              <w:rPr/>
              <w:t xml:space="preserve">Habla con un volumen claro y audible para toda el aula.</w:t>
            </w:r>
          </w:p>
        </w:tc>
        <w:tc>
          <w:tcPr>
            <w:noWrap/>
          </w:tcPr>
          <w:p>
            <w:pPr/>
            <w:r>
              <w:rPr/>
              <w:t xml:space="preserve">Habla con volumen adecuado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Habla muy bajo o muy alto, dificultando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lectura</w:t>
            </w:r>
          </w:p>
        </w:tc>
        <w:tc>
          <w:tcPr>
            <w:noWrap/>
          </w:tcPr>
          <w:p>
            <w:pPr/>
            <w:r>
              <w:rPr/>
              <w:t xml:space="preserve">Lee con ritmo natural y sin interrupciones.</w:t>
            </w:r>
          </w:p>
        </w:tc>
        <w:tc>
          <w:tcPr>
            <w:noWrap/>
          </w:tcPr>
          <w:p>
            <w:pPr/>
            <w:r>
              <w:rPr/>
              <w:t xml:space="preserve">Lee con ritmo adecuado pero con algunas pausas o titubeos.</w:t>
            </w:r>
          </w:p>
        </w:tc>
        <w:tc>
          <w:tcPr>
            <w:noWrap/>
          </w:tcPr>
          <w:p>
            <w:pPr/>
            <w:r>
              <w:rPr/>
              <w:t xml:space="preserve">Lee con ritmo irregular y frecuentes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escritura</w:t>
            </w:r>
          </w:p>
        </w:tc>
        <w:tc>
          <w:tcPr>
            <w:noWrap/>
          </w:tcPr>
          <w:p>
            <w:pPr/>
            <w:r>
              <w:rPr/>
              <w:t xml:space="preserve">Escribe con letra legible y ordenada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Escribe con letra legible aunque con ligeros desórdenes.</w:t>
            </w:r>
          </w:p>
        </w:tc>
        <w:tc>
          <w:tcPr>
            <w:noWrap/>
          </w:tcPr>
          <w:p>
            <w:pPr/>
            <w:r>
              <w:rPr/>
              <w:t xml:space="preserve">Escribe con letra difícil de leer o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No presenta faltas de ortografía en el texto escrito.</w:t>
            </w:r>
          </w:p>
        </w:tc>
        <w:tc>
          <w:tcPr>
            <w:noWrap/>
          </w:tcPr>
          <w:p>
            <w:pPr/>
            <w:r>
              <w:rPr/>
              <w:t xml:space="preserve">Presenta pocas faltas de ortografía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muchas faltas de ortografía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2026-10-02T02:11:07-05:00</dcterms:created>
  <dcterms:modified xsi:type="dcterms:W3CDTF">2026-10-02T02:11:07-05:00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