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Diabetes en Jóvenes de 13 a 25 Años: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posgrado sobre la diabetes en jóvenes, enfocándose en aspectos clave como las características de la enfermedad, sus complicaciones, y la importancia del manejo y prevención a través de la nutrición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Diabetes en Jóvenes de 13 a 25 Años: Nutrición y Salud</w:t>
      </w:r>
    </w:p>
    <w:p>
      <w:pPr/>
      <w:r>
        <w:rPr/>
        <w:t xml:space="preserve">Esta rúbrica está diseñada para evaluar el conocimiento y comprensión de estudiantes de posgrado sobre la diabetes en jóvenes, enfocándose en aspectos clave como las características de la enfermedad, sus complicaciones, y la importancia del manejo y prevención a través de la nutrición y la salud.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fisiopatología de la diabetes en jóvenes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mecanismos fisiopatológicos que causan la diabetes en jóvenes, incluyendo tipos y factores asociados.</w:t>
            </w:r>
          </w:p>
        </w:tc>
        <w:tc>
          <w:tcPr>
            <w:noWrap/>
          </w:tcPr>
          <w:p>
            <w:pPr/>
            <w:r>
              <w:rPr/>
              <w:t xml:space="preserve">Describe la fisiopatología general de la diabetes en jóvenes, pero con algunos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inexacta de la fisiopatología de la diabetes en jóvenes.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complicaciones asociadas a la diabetes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principales complicaciones agudas y crónicas vinculadas a la diabetes en jóvenes.</w:t>
            </w:r>
          </w:p>
        </w:tc>
        <w:tc>
          <w:tcPr>
            <w:noWrap/>
          </w:tcPr>
          <w:p>
            <w:pPr/>
            <w:r>
              <w:rPr/>
              <w:t xml:space="preserve">Identifica algunas complicaciones relevantes, aunque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complicaciones relacionadas con la diabetes en jóvenes.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manejo nutricional en el control de la diabetes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rol crucial de la nutrición en el manejo y control efectivo de la diabetes en jóvenes.</w:t>
            </w:r>
          </w:p>
        </w:tc>
        <w:tc>
          <w:tcPr>
            <w:noWrap/>
          </w:tcPr>
          <w:p>
            <w:pPr/>
            <w:r>
              <w:rPr/>
              <w:t xml:space="preserve">Reconoce el papel de la nutrición en el manejo de la diabetes,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importancia del manejo nutricional en la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estrategias de prevención primarias y secundarias</w:t>
            </w:r>
          </w:p>
        </w:tc>
        <w:tc>
          <w:tcPr>
            <w:noWrap/>
          </w:tcPr>
          <w:p>
            <w:pPr/>
            <w:r>
              <w:rPr/>
              <w:t xml:space="preserve">Presenta estrategias claras y fundamentadas para la prevención primaria y secundaria de la diabetes en jóvenes.</w:t>
            </w:r>
          </w:p>
        </w:tc>
        <w:tc>
          <w:tcPr>
            <w:noWrap/>
          </w:tcPr>
          <w:p>
            <w:pPr/>
            <w:r>
              <w:rPr/>
              <w:t xml:space="preserve">Menciona algunas estrategias de prevención, pero con poca fundamentación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propone estrategias de prevención o son inadecuadas para el contexto de jóvenes.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diabetes con estilos de vida y factores sociales</w:t>
            </w:r>
          </w:p>
        </w:tc>
        <w:tc>
          <w:tcPr>
            <w:noWrap/>
          </w:tcPr>
          <w:p>
            <w:pPr/>
            <w:r>
              <w:rPr/>
              <w:t xml:space="preserve">Analiza de manera exhaustiva cómo estilos de vida y factores sociales influyen en la diabetes en jóvenes.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 estilos de vida y factores sociales, pero el análisis es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No relaciona o comprende la influencia de estilos de vida y factores sociales en la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actualizada y relevante</w:t>
            </w:r>
          </w:p>
        </w:tc>
        <w:tc>
          <w:tcPr>
            <w:noWrap/>
          </w:tcPr>
          <w:p>
            <w:pPr/>
            <w:r>
              <w:rPr/>
              <w:t xml:space="preserve">Integra información basada en fuentes científicas recientes y relevantes para respaldar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científicas, aunque no siempre son las más actuales 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o usa fuentes desactualizadas o irrelevantes para fundamentar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bien estructurada,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cierta claridad, aunque con algunas inconsistencias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intervenciones o recomendaciones prácticas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 y factibles para el manejo y prevención de la diabetes en jóvenes, fundamentadas en evidencia.</w:t>
            </w:r>
          </w:p>
        </w:tc>
        <w:tc>
          <w:tcPr>
            <w:noWrap/>
          </w:tcPr>
          <w:p>
            <w:pPr/>
            <w:r>
              <w:rPr/>
              <w:t xml:space="preserve">Propone recomendaciones básicas o poco desarrolladas para el manejo y prevención de la diabetes.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carecen de fundamento y viabilidad.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2026-10-02T04:29:10-05:00</dcterms:created>
  <dcterms:modified xsi:type="dcterms:W3CDTF">2026-10-02T04:29:10-05:00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