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Números y Operaciones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en lectura, escritura, representación, comparación y orden de números naturales, fracciones y números decimales, así como en el valor posicional y ubicación en la recta numérica. Incluye criterios que fomentan la diversidad, equidad e inclusión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Números y Operaciones en Educación Básica</w:t>
      </w:r>
    </w:p>
    <w:p>
      <w:pPr/>
      <w:r>
        <w:rPr/>
        <w:t xml:space="preserve">Esta rúbrica está diseñada para evaluar de manera detallada las habilidades de los estudiantes de primaria en lectura, escritura, representación, comparación y orden de números naturales, fracciones y números decimales, así como en el valor posicional y ubicación en la recta numérica. Incluye criterios que fomentan la diversidad, equidad e inclusión para asegurar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 de números naturales,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Lee y comprende correctamente todos los números presentados, incluyendo fracciones y decimales,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 los números, con mínimos errores en fracciones o decimales.</w:t>
            </w:r>
          </w:p>
        </w:tc>
        <w:tc>
          <w:tcPr>
            <w:noWrap/>
          </w:tcPr>
          <w:p>
            <w:pPr/>
            <w:r>
              <w:rPr/>
              <w:t xml:space="preserve">Lee y comprende algunos números, pero presenta confusión en fracciones o decimales.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lectura y comprensión de los números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naturales,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solicitados, con notación clara y precisa.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pocos errores en notación.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 en notación.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todos los números naturales, fracciones y decimales en la recta numérica.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 en la recta numérica,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en la recta, pero con errores notables en posición.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 de números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todos los números dados,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de los números de forma correcta, con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ordenamientos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comparar y ordenar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posicional en números naturales y decimales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valor posicional de cada dígito en números naturales y decimales.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de forma parcial, con confusión en decimales.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operaciones con números naturales,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resolver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que permiten realizar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básicas, pero con dificultades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No emplea estrategias efectivas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necesidades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mínima necesidad de recordatorios sobre inclusión.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requiere apoyo para mantener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diversidad de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diversos que favorecen su aprendizaje y el de sus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su aprendizaje, mostrando apertura a diferentes métodos.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presenta dificultades para adaptarse 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adapta su aprendizaje, mostrando resistencia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2026-10-02T00:24:22-05:00</dcterms:created>
  <dcterms:modified xsi:type="dcterms:W3CDTF">2026-10-02T00:24:22-05:00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